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2E" w:rsidRPr="003E602E" w:rsidRDefault="003E602E" w:rsidP="003E602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bookmarkStart w:id="0" w:name="_GoBack"/>
      <w:r w:rsidRPr="003E602E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6115876" cy="9439275"/>
            <wp:effectExtent l="0" t="0" r="0" b="0"/>
            <wp:docPr id="2" name="Рисунок 2" descr="C:\Users\admin\Downloads\лис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лист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340" cy="9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313B" w:rsidRDefault="0000313B" w:rsidP="0053400F">
      <w:pPr>
        <w:jc w:val="center"/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</w:pPr>
    </w:p>
    <w:p w:rsidR="0053400F" w:rsidRPr="005E41EF" w:rsidRDefault="00FC282E" w:rsidP="0053400F">
      <w:pPr>
        <w:jc w:val="center"/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241"/>
      </w:tblGrid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Раздел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Наименование разделов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53400F" w:rsidP="00AB4E07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Стр.</w:t>
            </w:r>
          </w:p>
        </w:tc>
      </w:tr>
      <w:tr w:rsidR="002B2717" w:rsidRPr="005E41EF" w:rsidTr="00AB4E07">
        <w:tc>
          <w:tcPr>
            <w:tcW w:w="959" w:type="dxa"/>
            <w:shd w:val="clear" w:color="auto" w:fill="auto"/>
          </w:tcPr>
          <w:p w:rsidR="002B2717" w:rsidRPr="005E41EF" w:rsidRDefault="002B2717" w:rsidP="00B147A5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B2717" w:rsidRPr="005E41EF" w:rsidRDefault="002B2717" w:rsidP="00B147A5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  <w:t>В</w:t>
            </w:r>
            <w:r w:rsidRPr="002B271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6"/>
                <w:lang w:val="ru-RU"/>
              </w:rPr>
              <w:t>ВЕДЕНИЕ</w:t>
            </w:r>
          </w:p>
        </w:tc>
        <w:tc>
          <w:tcPr>
            <w:tcW w:w="1241" w:type="dxa"/>
            <w:shd w:val="clear" w:color="auto" w:fill="auto"/>
          </w:tcPr>
          <w:p w:rsidR="002B2717" w:rsidRPr="005E41EF" w:rsidRDefault="009C1490" w:rsidP="009C1490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3</w:t>
            </w:r>
          </w:p>
        </w:tc>
      </w:tr>
      <w:tr w:rsidR="00565E2E" w:rsidRPr="005E41EF" w:rsidTr="00565E2E">
        <w:tc>
          <w:tcPr>
            <w:tcW w:w="959" w:type="dxa"/>
            <w:shd w:val="clear" w:color="auto" w:fill="auto"/>
          </w:tcPr>
          <w:p w:rsidR="00565E2E" w:rsidRPr="005E41EF" w:rsidRDefault="00565E2E" w:rsidP="00B147A5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>I</w:t>
            </w:r>
            <w:r w:rsidRPr="005E41EF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8612" w:type="dxa"/>
            <w:gridSpan w:val="2"/>
            <w:shd w:val="clear" w:color="auto" w:fill="auto"/>
          </w:tcPr>
          <w:p w:rsidR="00565E2E" w:rsidRPr="005E41EF" w:rsidRDefault="00565E2E" w:rsidP="00EF319D">
            <w:pP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  <w:t>АНАЛИТИЧЕСКАЯ ЧАСТЬ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Общие сведения об организации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1B53B0" w:rsidP="00B147A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B6365F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 xml:space="preserve">Оценка системы управления организацией 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F605B8" w:rsidP="00B147A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1.3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044462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Оценка кадрового обеспечения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F605B8" w:rsidP="00B147A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7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1.4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044462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Оценка образовательной деятельности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8B4EE0" w:rsidP="00B147A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9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1.5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 xml:space="preserve">Оценка учебно-методического обеспечения 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044462" w:rsidP="00F605B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</w:t>
            </w:r>
            <w:r w:rsidR="008B4EE0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1.6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 xml:space="preserve">Оценка библиотечно-информационного обеспечения 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53400F" w:rsidP="00F605B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</w:t>
            </w:r>
            <w:r w:rsidR="008B4EE0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1.7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Оценка материально-техническо</w:t>
            </w:r>
            <w:r w:rsidR="006472C1"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го</w:t>
            </w: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6472C1"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обеспечения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CE1A9D" w:rsidP="00F605B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</w:t>
            </w:r>
            <w:r w:rsidR="00565E2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7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78539C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1.8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 xml:space="preserve">Оценка функционирования внутренней системы качества образования 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8B4EE0" w:rsidP="00B147A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18</w:t>
            </w:r>
          </w:p>
        </w:tc>
      </w:tr>
      <w:tr w:rsidR="0053400F" w:rsidRPr="005E41EF" w:rsidTr="00AB4E07">
        <w:tc>
          <w:tcPr>
            <w:tcW w:w="959" w:type="dxa"/>
            <w:shd w:val="clear" w:color="auto" w:fill="auto"/>
          </w:tcPr>
          <w:p w:rsidR="0053400F" w:rsidRPr="005E41EF" w:rsidRDefault="0053400F" w:rsidP="00B147A5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>II</w:t>
            </w:r>
            <w:r w:rsidRPr="005E41EF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53400F" w:rsidRPr="005E41EF" w:rsidRDefault="0053400F" w:rsidP="009C1490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5E41EF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  <w:t>РЕЗУЛЬТАТЫ АНАЛИЗА ПОКАЗАТЕЛЕЙ ДЕЯТЕЛЬНОСТИ</w:t>
            </w:r>
          </w:p>
        </w:tc>
        <w:tc>
          <w:tcPr>
            <w:tcW w:w="1241" w:type="dxa"/>
            <w:shd w:val="clear" w:color="auto" w:fill="auto"/>
          </w:tcPr>
          <w:p w:rsidR="0053400F" w:rsidRPr="005E41EF" w:rsidRDefault="008B4EE0" w:rsidP="00F605B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20</w:t>
            </w:r>
          </w:p>
        </w:tc>
      </w:tr>
      <w:tr w:rsidR="002B2717" w:rsidRPr="005E41EF" w:rsidTr="00AB4E07">
        <w:tc>
          <w:tcPr>
            <w:tcW w:w="959" w:type="dxa"/>
            <w:shd w:val="clear" w:color="auto" w:fill="auto"/>
          </w:tcPr>
          <w:p w:rsidR="002B2717" w:rsidRPr="005E41EF" w:rsidRDefault="002B2717" w:rsidP="00B147A5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B2717" w:rsidRPr="005E41EF" w:rsidRDefault="002B2717" w:rsidP="00B147A5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ru-RU"/>
              </w:rPr>
              <w:t>ЗАКЛЮЧЕНИЕ</w:t>
            </w:r>
          </w:p>
        </w:tc>
        <w:tc>
          <w:tcPr>
            <w:tcW w:w="1241" w:type="dxa"/>
            <w:shd w:val="clear" w:color="auto" w:fill="auto"/>
          </w:tcPr>
          <w:p w:rsidR="002B2717" w:rsidRPr="005E41EF" w:rsidRDefault="008B4EE0" w:rsidP="00F605B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ru-RU"/>
              </w:rPr>
              <w:t>23</w:t>
            </w:r>
          </w:p>
        </w:tc>
      </w:tr>
    </w:tbl>
    <w:p w:rsidR="002E6646" w:rsidRPr="005E41EF" w:rsidRDefault="002E6646" w:rsidP="00EF319D">
      <w:pPr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</w:pPr>
    </w:p>
    <w:p w:rsidR="00FC282E" w:rsidRPr="005E41EF" w:rsidRDefault="00FC282E" w:rsidP="00EF319D">
      <w:pPr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</w:pPr>
    </w:p>
    <w:p w:rsidR="0000313B" w:rsidRDefault="0053400F" w:rsidP="00EF319D">
      <w:pPr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  <w:br w:type="page"/>
      </w:r>
    </w:p>
    <w:p w:rsidR="0000313B" w:rsidRPr="0000313B" w:rsidRDefault="0000313B" w:rsidP="00EF319D">
      <w:pPr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</w:pPr>
      <w:r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  <w:lastRenderedPageBreak/>
        <w:t>В</w:t>
      </w:r>
      <w:r w:rsidR="002B2717">
        <w:rPr>
          <w:rFonts w:ascii="Times New Roman" w:eastAsia="Calibri" w:hAnsi="Times New Roman"/>
          <w:b/>
          <w:bCs/>
          <w:color w:val="000000"/>
          <w:sz w:val="26"/>
          <w:szCs w:val="26"/>
          <w:lang w:val="ru-RU"/>
        </w:rPr>
        <w:t>ВЕДЕНИЕ</w:t>
      </w:r>
    </w:p>
    <w:p w:rsidR="00A124EA" w:rsidRPr="00A124EA" w:rsidRDefault="000C6472" w:rsidP="00A124E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ab/>
      </w:r>
      <w:r w:rsidR="00A124EA" w:rsidRPr="00A124EA">
        <w:rPr>
          <w:rFonts w:ascii="Times New Roman" w:hAnsi="Times New Roman"/>
          <w:sz w:val="26"/>
          <w:szCs w:val="26"/>
          <w:lang w:val="ru-RU" w:eastAsia="ru-RU" w:bidi="ar-SA"/>
        </w:rPr>
        <w:t>Самообследование деятельности Муниципального бюджетного дошкольного образовательного учреждения «Детский сад №10» (далее ДОУ) составлено в соответствии с Приказом Минобрнауки Российской Федерации от 14 июня 2013г. № 462 «Порядок проведения самообследования образовательной организацией».</w:t>
      </w:r>
    </w:p>
    <w:p w:rsidR="00A124EA" w:rsidRPr="00A124EA" w:rsidRDefault="00A124EA" w:rsidP="00A124E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124EA" w:rsidRPr="00A124EA" w:rsidRDefault="00A124EA" w:rsidP="00A124E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A124EA">
        <w:rPr>
          <w:rFonts w:ascii="Times New Roman" w:hAnsi="Times New Roman"/>
          <w:sz w:val="26"/>
          <w:szCs w:val="26"/>
          <w:lang w:val="ru-RU" w:eastAsia="ru-RU" w:bidi="ar-SA"/>
        </w:rPr>
        <w:t>Самообследование включает в себя аналитическую часть и результаты анализа деятельности ДОУ за период 01.01.2025 по 31.12.2025 год.</w:t>
      </w:r>
    </w:p>
    <w:p w:rsidR="00A124EA" w:rsidRDefault="00A124EA" w:rsidP="0000313B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</w:p>
    <w:p w:rsidR="00EF319D" w:rsidRPr="005E41EF" w:rsidRDefault="009B067B" w:rsidP="00A124EA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>
        <w:rPr>
          <w:rFonts w:ascii="Times New Roman" w:eastAsia="Calibri" w:hAnsi="Times New Roman"/>
          <w:color w:val="000000"/>
          <w:sz w:val="26"/>
          <w:szCs w:val="26"/>
          <w:lang w:val="ru-RU"/>
        </w:rPr>
        <w:tab/>
      </w:r>
      <w:r w:rsidR="00EF319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Правовым основанием проведения процедуры самообследования Муниципального бюджетного дошкольного образовательного учреждения «Детский сад № 10»</w:t>
      </w:r>
      <w:r w:rsidR="000C6472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 (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далее - </w:t>
      </w:r>
      <w:r w:rsidR="000C6472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МБДОУ «Детский сад №10</w:t>
      </w:r>
      <w:r w:rsidR="00BF77C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»</w:t>
      </w:r>
      <w:r w:rsidR="000C6472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)</w:t>
      </w:r>
      <w:r w:rsidR="00EF319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 являются: </w:t>
      </w:r>
    </w:p>
    <w:p w:rsidR="009D3347" w:rsidRPr="005E41EF" w:rsidRDefault="00EF319D" w:rsidP="00A124EA">
      <w:pPr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Федер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альный закон от 29.12.2012 г. №</w:t>
      </w: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273-ФЗ «Об образовании в Российс</w:t>
      </w:r>
      <w:r w:rsidR="009D3347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кой Федерации»;</w:t>
      </w:r>
    </w:p>
    <w:p w:rsidR="009D3347" w:rsidRPr="005E41EF" w:rsidRDefault="00EF319D" w:rsidP="00A124EA">
      <w:pPr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Правила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организации, утвержденные Постановлением Правительства Российс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кой Федерации от 10.07.2013г. №</w:t>
      </w:r>
      <w:r w:rsidR="009D3347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582;</w:t>
      </w:r>
    </w:p>
    <w:p w:rsidR="009D3347" w:rsidRPr="005E41EF" w:rsidRDefault="00EF319D" w:rsidP="00A124EA">
      <w:pPr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Приказ Министерства образования и науки Рос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сийской Федерации от 14.06.2013г. №</w:t>
      </w: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462 «Об утверждении порядка проведения самообследования</w:t>
      </w:r>
      <w:r w:rsidR="009D3347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 образовательной организацией»;</w:t>
      </w:r>
    </w:p>
    <w:p w:rsidR="009D3347" w:rsidRPr="005E41EF" w:rsidRDefault="00EF319D" w:rsidP="00A124EA">
      <w:pPr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Приказ Министерства образования и науки Рос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сийской Федерации от 10.12.2013г. №</w:t>
      </w: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1324 «Об утверждении показателей деятельности образовательной организации</w:t>
      </w:r>
      <w:r w:rsidR="009D3347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, подлежащей самообследованию»;</w:t>
      </w:r>
    </w:p>
    <w:p w:rsidR="00EF319D" w:rsidRPr="005E41EF" w:rsidRDefault="00EF319D" w:rsidP="00A124EA">
      <w:pPr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Приказ Министерства образования и науки Рос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сийской Федерации от 14.12.2017г. №</w:t>
      </w: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1218 «О внесении изменений в Порядок проведения самообследования образовательной организацией». </w:t>
      </w:r>
    </w:p>
    <w:p w:rsidR="0018359D" w:rsidRPr="005E41EF" w:rsidRDefault="0018359D" w:rsidP="00A124EA">
      <w:pPr>
        <w:shd w:val="clear" w:color="auto" w:fill="FFFFFF"/>
        <w:spacing w:after="0" w:line="276" w:lineRule="auto"/>
        <w:ind w:right="-17"/>
        <w:jc w:val="both"/>
        <w:rPr>
          <w:rFonts w:ascii="Times New Roman" w:hAnsi="Times New Roman"/>
          <w:b/>
          <w:bCs/>
          <w:color w:val="000000"/>
          <w:spacing w:val="-8"/>
          <w:sz w:val="26"/>
          <w:szCs w:val="26"/>
          <w:lang w:val="ru-RU"/>
        </w:rPr>
      </w:pPr>
    </w:p>
    <w:p w:rsidR="009D3347" w:rsidRPr="005E41EF" w:rsidRDefault="009D3347" w:rsidP="00495CB1">
      <w:pPr>
        <w:shd w:val="clear" w:color="auto" w:fill="FFFFFF"/>
        <w:spacing w:after="0" w:line="259" w:lineRule="exact"/>
        <w:ind w:right="-17"/>
        <w:jc w:val="both"/>
        <w:rPr>
          <w:rFonts w:ascii="Times New Roman" w:hAnsi="Times New Roman"/>
          <w:b/>
          <w:bCs/>
          <w:color w:val="000000"/>
          <w:spacing w:val="-8"/>
          <w:sz w:val="26"/>
          <w:szCs w:val="26"/>
          <w:lang w:val="ru-RU"/>
        </w:rPr>
      </w:pPr>
    </w:p>
    <w:p w:rsidR="009B067B" w:rsidRPr="009B067B" w:rsidRDefault="009B067B" w:rsidP="009B067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9B067B">
        <w:rPr>
          <w:rFonts w:ascii="Times New Roman" w:hAnsi="Times New Roman"/>
          <w:sz w:val="26"/>
          <w:szCs w:val="26"/>
          <w:lang w:val="ru-RU" w:eastAsia="ru-RU" w:bidi="ar-SA"/>
        </w:rPr>
        <w:t>Информационная открытость ДОУ определена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20.10.2021 г. № 1802</w:t>
      </w:r>
    </w:p>
    <w:p w:rsidR="0000313B" w:rsidRPr="009B067B" w:rsidRDefault="0000313B" w:rsidP="009B067B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-8"/>
          <w:sz w:val="26"/>
          <w:szCs w:val="26"/>
          <w:lang w:val="ru-RU"/>
        </w:rPr>
      </w:pPr>
      <w:r w:rsidRPr="009B067B">
        <w:rPr>
          <w:rFonts w:ascii="Times New Roman" w:hAnsi="Times New Roman"/>
          <w:b/>
          <w:bCs/>
          <w:color w:val="000000"/>
          <w:spacing w:val="-8"/>
          <w:sz w:val="26"/>
          <w:szCs w:val="26"/>
          <w:lang w:val="ru-RU"/>
        </w:rPr>
        <w:br w:type="page"/>
      </w:r>
    </w:p>
    <w:p w:rsidR="003034CC" w:rsidRPr="009C1490" w:rsidRDefault="0078539C" w:rsidP="00E83EC9">
      <w:pPr>
        <w:pStyle w:val="a3"/>
        <w:numPr>
          <w:ilvl w:val="0"/>
          <w:numId w:val="5"/>
        </w:numPr>
        <w:shd w:val="clear" w:color="auto" w:fill="FFFFFF"/>
        <w:spacing w:line="276" w:lineRule="auto"/>
        <w:ind w:right="-17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9C1490">
        <w:rPr>
          <w:rFonts w:ascii="Times New Roman" w:hAnsi="Times New Roman"/>
          <w:b/>
          <w:bCs/>
          <w:color w:val="000000"/>
          <w:spacing w:val="-8"/>
          <w:sz w:val="28"/>
          <w:szCs w:val="28"/>
          <w:lang w:val="ru-RU"/>
        </w:rPr>
        <w:lastRenderedPageBreak/>
        <w:t>АНАЛИТИЧЕСКАЯ ЧАСТЬ</w:t>
      </w:r>
    </w:p>
    <w:p w:rsidR="009D3347" w:rsidRPr="005E41EF" w:rsidRDefault="009D3347" w:rsidP="009D3347">
      <w:pPr>
        <w:pStyle w:val="a3"/>
        <w:shd w:val="clear" w:color="auto" w:fill="FFFFFF"/>
        <w:spacing w:line="276" w:lineRule="auto"/>
        <w:ind w:left="360" w:right="-17"/>
        <w:rPr>
          <w:rFonts w:ascii="Times New Roman" w:hAnsi="Times New Roman"/>
          <w:b/>
          <w:bCs/>
          <w:color w:val="000000"/>
          <w:spacing w:val="-8"/>
          <w:sz w:val="26"/>
          <w:szCs w:val="26"/>
        </w:rPr>
      </w:pPr>
    </w:p>
    <w:p w:rsidR="00EF319D" w:rsidRPr="009C1490" w:rsidRDefault="003034CC" w:rsidP="003C7D65">
      <w:pPr>
        <w:pStyle w:val="a3"/>
        <w:numPr>
          <w:ilvl w:val="1"/>
          <w:numId w:val="5"/>
        </w:numPr>
        <w:shd w:val="clear" w:color="auto" w:fill="FFFFFF"/>
        <w:spacing w:line="276" w:lineRule="auto"/>
        <w:ind w:right="-17"/>
        <w:jc w:val="both"/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</w:pPr>
      <w:r w:rsidRPr="009C1490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Общие сведения</w:t>
      </w:r>
      <w:r w:rsidR="0078539C" w:rsidRPr="009C1490">
        <w:rPr>
          <w:rFonts w:ascii="Times New Roman" w:hAnsi="Times New Roman"/>
          <w:b/>
          <w:bCs/>
          <w:color w:val="000000"/>
          <w:spacing w:val="-5"/>
          <w:sz w:val="32"/>
          <w:szCs w:val="32"/>
          <w:lang w:val="ru-RU"/>
        </w:rPr>
        <w:t xml:space="preserve"> об организации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5"/>
      </w:tblGrid>
      <w:tr w:rsidR="00EF319D" w:rsidRPr="003E602E" w:rsidTr="00495CB1">
        <w:tc>
          <w:tcPr>
            <w:tcW w:w="2268" w:type="dxa"/>
          </w:tcPr>
          <w:p w:rsidR="00EF319D" w:rsidRPr="005E41EF" w:rsidRDefault="00730A11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6"/>
                <w:sz w:val="26"/>
                <w:szCs w:val="26"/>
              </w:rPr>
              <w:t>Полное наименование</w:t>
            </w:r>
          </w:p>
        </w:tc>
        <w:tc>
          <w:tcPr>
            <w:tcW w:w="7195" w:type="dxa"/>
          </w:tcPr>
          <w:p w:rsidR="00EF319D" w:rsidRPr="005E41EF" w:rsidRDefault="00EF319D" w:rsidP="00612E8E">
            <w:pPr>
              <w:shd w:val="clear" w:color="auto" w:fill="FFFFFF"/>
              <w:tabs>
                <w:tab w:val="left" w:pos="1216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«Детский сад №10»</w:t>
            </w:r>
          </w:p>
        </w:tc>
      </w:tr>
      <w:tr w:rsidR="00D34E72" w:rsidRPr="005E41EF" w:rsidTr="00495CB1">
        <w:tc>
          <w:tcPr>
            <w:tcW w:w="2268" w:type="dxa"/>
          </w:tcPr>
          <w:p w:rsidR="00D34E72" w:rsidRPr="005E41EF" w:rsidRDefault="00730A11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bCs/>
                <w:color w:val="000000"/>
                <w:spacing w:val="-6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7195" w:type="dxa"/>
          </w:tcPr>
          <w:p w:rsidR="00D34E72" w:rsidRPr="005E41EF" w:rsidRDefault="00D34E72" w:rsidP="00612E8E">
            <w:pPr>
              <w:shd w:val="clear" w:color="auto" w:fill="FFFFFF"/>
              <w:tabs>
                <w:tab w:val="left" w:pos="1216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МБДОУ «Детский сад №10»</w:t>
            </w:r>
          </w:p>
        </w:tc>
      </w:tr>
      <w:tr w:rsidR="00EF319D" w:rsidRPr="003E602E" w:rsidTr="00495CB1">
        <w:tc>
          <w:tcPr>
            <w:tcW w:w="2268" w:type="dxa"/>
          </w:tcPr>
          <w:p w:rsidR="00EF319D" w:rsidRPr="005E41EF" w:rsidRDefault="00EF319D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7"/>
                <w:sz w:val="26"/>
                <w:szCs w:val="26"/>
              </w:rPr>
              <w:t xml:space="preserve">Юридический </w:t>
            </w:r>
            <w:r w:rsidRPr="005E41EF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>адрес:</w:t>
            </w:r>
          </w:p>
          <w:p w:rsidR="00EF319D" w:rsidRPr="005E41EF" w:rsidRDefault="00EF319D" w:rsidP="00612E8E">
            <w:pPr>
              <w:shd w:val="clear" w:color="auto" w:fill="FFFFFF"/>
              <w:tabs>
                <w:tab w:val="left" w:pos="14017"/>
              </w:tabs>
              <w:spacing w:before="10" w:after="0" w:line="240" w:lineRule="auto"/>
              <w:ind w:right="1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5"/>
                <w:sz w:val="26"/>
                <w:szCs w:val="26"/>
              </w:rPr>
              <w:t>Фактический адрес:</w:t>
            </w:r>
          </w:p>
          <w:p w:rsidR="00EF319D" w:rsidRPr="005E41EF" w:rsidRDefault="00EF319D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b/>
                <w:bCs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7195" w:type="dxa"/>
          </w:tcPr>
          <w:p w:rsidR="00EF319D" w:rsidRPr="005E41EF" w:rsidRDefault="00EF319D" w:rsidP="00612E8E">
            <w:pPr>
              <w:shd w:val="clear" w:color="auto" w:fill="FFFFFF"/>
              <w:tabs>
                <w:tab w:val="left" w:pos="14017"/>
              </w:tabs>
              <w:spacing w:after="0" w:line="240" w:lineRule="auto"/>
              <w:ind w:right="125"/>
              <w:jc w:val="both"/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val="ru-RU"/>
              </w:rPr>
              <w:t>172008, Российская Федерация, Тверская область, г</w:t>
            </w:r>
            <w:r w:rsidR="00B6365F" w:rsidRPr="005E41EF"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val="ru-RU"/>
              </w:rPr>
              <w:t>ород Торжок, улица Мира, дом 32</w:t>
            </w:r>
            <w:r w:rsidRPr="005E41EF"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val="ru-RU"/>
              </w:rPr>
              <w:t xml:space="preserve"> </w:t>
            </w:r>
          </w:p>
          <w:p w:rsidR="00EF319D" w:rsidRPr="005E41EF" w:rsidRDefault="002F4888" w:rsidP="00612E8E">
            <w:pPr>
              <w:shd w:val="clear" w:color="auto" w:fill="FFFFFF"/>
              <w:tabs>
                <w:tab w:val="left" w:pos="179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val="ru-RU"/>
              </w:rPr>
              <w:t xml:space="preserve">здание </w:t>
            </w:r>
            <w:r w:rsidR="00EF319D" w:rsidRPr="005E41EF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val="ru-RU"/>
              </w:rPr>
              <w:t>№</w:t>
            </w:r>
            <w:r w:rsidR="00EF319D" w:rsidRPr="005E41EF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ru-RU"/>
              </w:rPr>
              <w:t xml:space="preserve"> 1 - 172008, Российская Федерация, Тверская область, город Торжок, улица Мира, дом 32; тел: 8 (48251) 9-82-08</w:t>
            </w:r>
          </w:p>
          <w:p w:rsidR="00EF319D" w:rsidRPr="005E41EF" w:rsidRDefault="00EF319D" w:rsidP="00612E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 xml:space="preserve">здание № 2 - 172001, Российская Федерация, Тверская область, город Торжок, улица М. Горького, дом 57; тел: 8 (48251) 9-21-21 </w:t>
            </w:r>
          </w:p>
        </w:tc>
      </w:tr>
      <w:tr w:rsidR="00EF319D" w:rsidRPr="003E602E" w:rsidTr="00495CB1">
        <w:tc>
          <w:tcPr>
            <w:tcW w:w="2268" w:type="dxa"/>
          </w:tcPr>
          <w:p w:rsidR="00EF319D" w:rsidRPr="005E41EF" w:rsidRDefault="00730A11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b/>
                <w:bCs/>
                <w:color w:val="000000"/>
                <w:spacing w:val="-5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color w:val="000000"/>
                <w:sz w:val="26"/>
                <w:szCs w:val="26"/>
              </w:rPr>
              <w:t>Лицензия</w:t>
            </w:r>
          </w:p>
        </w:tc>
        <w:tc>
          <w:tcPr>
            <w:tcW w:w="7195" w:type="dxa"/>
          </w:tcPr>
          <w:p w:rsidR="00EF319D" w:rsidRPr="005E41EF" w:rsidRDefault="009C78D0" w:rsidP="00612E8E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регистрационный №</w:t>
            </w:r>
            <w:r w:rsidR="00EF319D" w:rsidRPr="005E41EF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34</w:t>
            </w:r>
            <w:r w:rsidRPr="005E41EF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, серия 69Л01 №</w:t>
            </w:r>
            <w:r w:rsidR="00EF319D" w:rsidRPr="005E41EF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0002055, выдана 06.04.2017г. на основании приказа Министерства образования Тверской </w:t>
            </w:r>
            <w:r w:rsidR="00EF319D" w:rsidRPr="005E41EF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ru-RU"/>
              </w:rPr>
              <w:t>области №535/ПК от 06.04.2017г.</w:t>
            </w:r>
          </w:p>
        </w:tc>
      </w:tr>
      <w:tr w:rsidR="00EF319D" w:rsidRPr="003E602E" w:rsidTr="00495CB1">
        <w:tc>
          <w:tcPr>
            <w:tcW w:w="2268" w:type="dxa"/>
          </w:tcPr>
          <w:p w:rsidR="00EF319D" w:rsidRPr="005E41EF" w:rsidRDefault="00730A11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b/>
                <w:bCs/>
                <w:color w:val="000000"/>
                <w:spacing w:val="-5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Устав</w:t>
            </w:r>
          </w:p>
        </w:tc>
        <w:tc>
          <w:tcPr>
            <w:tcW w:w="7195" w:type="dxa"/>
          </w:tcPr>
          <w:p w:rsidR="00EF319D" w:rsidRPr="005E41EF" w:rsidRDefault="00EF319D" w:rsidP="00612E8E">
            <w:pPr>
              <w:shd w:val="clear" w:color="auto" w:fill="FFFFFF"/>
              <w:spacing w:before="5" w:after="0" w:line="240" w:lineRule="auto"/>
              <w:ind w:right="-17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val="ru-RU"/>
              </w:rPr>
              <w:t xml:space="preserve">утвержден приказом </w:t>
            </w: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  <w:t xml:space="preserve">Управления образования города </w:t>
            </w:r>
            <w:r w:rsidRPr="005E41EF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val="ru-RU"/>
              </w:rPr>
              <w:t xml:space="preserve">Торжка </w:t>
            </w:r>
            <w:r w:rsidR="00A25814"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  <w:t>Тверской области №</w:t>
            </w:r>
            <w:r w:rsidRPr="005E41EF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val="ru-RU"/>
              </w:rPr>
              <w:t xml:space="preserve">155 </w:t>
            </w: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  <w:t xml:space="preserve">от </w:t>
            </w:r>
            <w:r w:rsidRPr="005E41EF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val="ru-RU"/>
              </w:rPr>
              <w:t>17.06.2016</w:t>
            </w: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  <w:t>г.</w:t>
            </w:r>
          </w:p>
        </w:tc>
      </w:tr>
      <w:tr w:rsidR="00EF319D" w:rsidRPr="003E602E" w:rsidTr="00495CB1">
        <w:tc>
          <w:tcPr>
            <w:tcW w:w="2268" w:type="dxa"/>
          </w:tcPr>
          <w:p w:rsidR="00EF319D" w:rsidRPr="005E41EF" w:rsidRDefault="00730A11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b/>
                <w:bCs/>
                <w:color w:val="000000"/>
                <w:spacing w:val="-5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Учредитель</w:t>
            </w:r>
          </w:p>
        </w:tc>
        <w:tc>
          <w:tcPr>
            <w:tcW w:w="7195" w:type="dxa"/>
          </w:tcPr>
          <w:p w:rsidR="00EF319D" w:rsidRPr="005E41EF" w:rsidRDefault="00EF319D" w:rsidP="00612E8E">
            <w:pPr>
              <w:shd w:val="clear" w:color="auto" w:fill="FFFFFF"/>
              <w:spacing w:before="5"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Управление образования администрации г.</w:t>
            </w:r>
            <w:r w:rsidR="00730A11"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 xml:space="preserve"> 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Торжка</w:t>
            </w:r>
          </w:p>
        </w:tc>
      </w:tr>
      <w:tr w:rsidR="00EF319D" w:rsidRPr="003E602E" w:rsidTr="00495CB1">
        <w:tc>
          <w:tcPr>
            <w:tcW w:w="2268" w:type="dxa"/>
          </w:tcPr>
          <w:p w:rsidR="00EF319D" w:rsidRPr="005E41EF" w:rsidRDefault="00EF319D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ФИО заведующего: Телефон:</w:t>
            </w:r>
          </w:p>
          <w:p w:rsidR="00EF319D" w:rsidRPr="005E41EF" w:rsidRDefault="00EF319D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E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-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mail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:</w:t>
            </w:r>
          </w:p>
        </w:tc>
        <w:tc>
          <w:tcPr>
            <w:tcW w:w="7195" w:type="dxa"/>
          </w:tcPr>
          <w:p w:rsidR="0078539C" w:rsidRPr="005E41EF" w:rsidRDefault="00EF319D" w:rsidP="00612E8E">
            <w:pPr>
              <w:shd w:val="clear" w:color="auto" w:fill="FFFFFF"/>
              <w:spacing w:before="5"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Петрова Оксана Сергеевна</w:t>
            </w:r>
          </w:p>
          <w:p w:rsidR="00B147A5" w:rsidRPr="005E41EF" w:rsidRDefault="00B147A5" w:rsidP="00612E8E">
            <w:pPr>
              <w:shd w:val="clear" w:color="auto" w:fill="FFFFFF"/>
              <w:spacing w:before="5"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val="ru-RU"/>
              </w:rPr>
            </w:pPr>
          </w:p>
          <w:p w:rsidR="00D34E72" w:rsidRPr="005E41EF" w:rsidRDefault="00EF319D" w:rsidP="00612E8E">
            <w:pPr>
              <w:shd w:val="clear" w:color="auto" w:fill="FFFFFF"/>
              <w:spacing w:before="5"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val="ru-RU"/>
              </w:rPr>
              <w:t>8(48251)9-82-08; 8(48251)9-21-21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 xml:space="preserve"> </w:t>
            </w:r>
          </w:p>
          <w:p w:rsidR="00EF319D" w:rsidRPr="005E41EF" w:rsidRDefault="00EF319D" w:rsidP="00612E8E">
            <w:pPr>
              <w:shd w:val="clear" w:color="auto" w:fill="FFFFFF"/>
              <w:spacing w:before="5" w:after="0" w:line="240" w:lineRule="auto"/>
              <w:ind w:right="-14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detsad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10-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torzhok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.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ru</w:t>
            </w:r>
            <w:r w:rsidRPr="005E41EF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ab/>
            </w:r>
          </w:p>
        </w:tc>
      </w:tr>
      <w:tr w:rsidR="00EF319D" w:rsidRPr="003E602E" w:rsidTr="00495CB1">
        <w:tc>
          <w:tcPr>
            <w:tcW w:w="2268" w:type="dxa"/>
          </w:tcPr>
          <w:p w:rsidR="00EF319D" w:rsidRPr="005E41EF" w:rsidRDefault="00D34E72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6"/>
                <w:sz w:val="26"/>
                <w:szCs w:val="26"/>
              </w:rPr>
              <w:t>Режим работы:</w:t>
            </w:r>
          </w:p>
        </w:tc>
        <w:tc>
          <w:tcPr>
            <w:tcW w:w="7195" w:type="dxa"/>
          </w:tcPr>
          <w:p w:rsidR="00EF319D" w:rsidRPr="005E41EF" w:rsidRDefault="00D34E72" w:rsidP="00612E8E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ru-RU"/>
              </w:rPr>
              <w:t>пятидневная рабочая неде</w:t>
            </w:r>
            <w:r w:rsidR="00A25814" w:rsidRPr="005E41EF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ru-RU"/>
              </w:rPr>
              <w:t xml:space="preserve">ля с 7.00 часов до 19.00 часов </w:t>
            </w:r>
            <w:r w:rsidRPr="005E41EF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ru-RU"/>
              </w:rPr>
              <w:t>Выходные дни - суббота, воскресенье.</w:t>
            </w:r>
          </w:p>
        </w:tc>
      </w:tr>
      <w:tr w:rsidR="00D34E72" w:rsidRPr="009C1490" w:rsidTr="00495CB1">
        <w:tc>
          <w:tcPr>
            <w:tcW w:w="2268" w:type="dxa"/>
          </w:tcPr>
          <w:p w:rsidR="00D34E72" w:rsidRPr="005E41EF" w:rsidRDefault="00D34E72" w:rsidP="00612E8E">
            <w:pPr>
              <w:pStyle w:val="a3"/>
              <w:spacing w:after="0" w:line="240" w:lineRule="auto"/>
              <w:ind w:left="0" w:right="-17"/>
              <w:jc w:val="both"/>
              <w:rPr>
                <w:rFonts w:ascii="Times New Roman" w:hAnsi="Times New Roman"/>
                <w:bCs/>
                <w:color w:val="000000"/>
                <w:spacing w:val="-6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Основные структурные единицы</w:t>
            </w:r>
          </w:p>
        </w:tc>
        <w:tc>
          <w:tcPr>
            <w:tcW w:w="7195" w:type="dxa"/>
          </w:tcPr>
          <w:p w:rsidR="00D34E72" w:rsidRPr="005E41EF" w:rsidRDefault="00D34E72" w:rsidP="00612E8E">
            <w:pPr>
              <w:shd w:val="clear" w:color="auto" w:fill="FFFFFF"/>
              <w:spacing w:after="0" w:line="240" w:lineRule="auto"/>
              <w:ind w:right="-17"/>
              <w:jc w:val="both"/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val="ru-RU"/>
              </w:rPr>
              <w:t>Группы общеразвивающей направленности:</w:t>
            </w:r>
          </w:p>
          <w:p w:rsidR="00D34E72" w:rsidRPr="005E41EF" w:rsidRDefault="0077216D" w:rsidP="00612E8E">
            <w:pPr>
              <w:shd w:val="clear" w:color="auto" w:fill="FFFFFF"/>
              <w:tabs>
                <w:tab w:val="left" w:pos="1088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ru-RU"/>
              </w:rPr>
              <w:t>От 0</w:t>
            </w:r>
            <w:r w:rsidR="00D34E72" w:rsidRPr="005E41EF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ru-RU"/>
              </w:rPr>
              <w:t xml:space="preserve"> до 2 лет</w:t>
            </w:r>
            <w:r w:rsidR="006972FB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 w:rsidR="00D34E72" w:rsidRPr="005E41EF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ru-RU"/>
              </w:rPr>
              <w:t>-</w:t>
            </w:r>
            <w:r w:rsidR="006972FB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 w:rsidR="00D34E72" w:rsidRPr="005E41EF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ru-RU"/>
              </w:rPr>
              <w:t>2 группы</w:t>
            </w:r>
            <w:r w:rsidR="00D34E72" w:rsidRPr="005E41EF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ab/>
            </w:r>
          </w:p>
          <w:p w:rsidR="00D34E72" w:rsidRPr="005E41EF" w:rsidRDefault="00D34E72" w:rsidP="00612E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  <w:t>От 2 до 3 лет - 2 группы</w:t>
            </w:r>
          </w:p>
          <w:p w:rsidR="00D34E72" w:rsidRPr="005E41EF" w:rsidRDefault="00D34E72" w:rsidP="00612E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ru-RU"/>
              </w:rPr>
              <w:t>От 3 до 4 лет - 2 группы</w:t>
            </w:r>
          </w:p>
          <w:p w:rsidR="00D34E72" w:rsidRPr="005E41EF" w:rsidRDefault="00D34E72" w:rsidP="00612E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ru-RU"/>
              </w:rPr>
              <w:t>От 4 до 5</w:t>
            </w:r>
            <w:r w:rsidR="006972F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ru-RU"/>
              </w:rPr>
              <w:t xml:space="preserve"> лет</w:t>
            </w:r>
            <w:r w:rsidRPr="005E41EF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ru-RU"/>
              </w:rPr>
              <w:t xml:space="preserve"> - 2 группы </w:t>
            </w:r>
          </w:p>
          <w:p w:rsidR="00D34E72" w:rsidRPr="005E41EF" w:rsidRDefault="00D34E72" w:rsidP="00612E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lang w:val="ru-RU"/>
              </w:rPr>
              <w:t xml:space="preserve">От 5 до 6 </w:t>
            </w:r>
            <w:r w:rsidR="006972FB"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lang w:val="ru-RU"/>
              </w:rPr>
              <w:t>лет</w:t>
            </w:r>
            <w:r w:rsidR="009C1490"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lang w:val="ru-RU"/>
              </w:rPr>
              <w:t xml:space="preserve"> </w:t>
            </w:r>
            <w:r w:rsidRPr="005E41EF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ru-RU"/>
              </w:rPr>
              <w:t xml:space="preserve">- </w:t>
            </w:r>
            <w:r w:rsidRPr="005E41EF"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lang w:val="ru-RU"/>
              </w:rPr>
              <w:t xml:space="preserve">2 </w:t>
            </w:r>
            <w:r w:rsidRPr="005E41EF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ru-RU"/>
              </w:rPr>
              <w:t>группы</w:t>
            </w:r>
          </w:p>
          <w:p w:rsidR="00D34E72" w:rsidRPr="009C1490" w:rsidRDefault="00D34E72" w:rsidP="00612E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8"/>
                <w:sz w:val="26"/>
                <w:szCs w:val="26"/>
                <w:lang w:val="ru-RU"/>
              </w:rPr>
            </w:pPr>
            <w:r w:rsidRPr="009C1490">
              <w:rPr>
                <w:rFonts w:ascii="Times New Roman" w:hAnsi="Times New Roman"/>
                <w:bCs/>
                <w:color w:val="000000"/>
                <w:spacing w:val="-8"/>
                <w:sz w:val="26"/>
                <w:szCs w:val="26"/>
                <w:lang w:val="ru-RU"/>
              </w:rPr>
              <w:t xml:space="preserve">От 6 </w:t>
            </w:r>
            <w:r w:rsidRPr="009C1490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ru-RU"/>
              </w:rPr>
              <w:t xml:space="preserve">до </w:t>
            </w:r>
            <w:r w:rsidRPr="009C1490">
              <w:rPr>
                <w:rFonts w:ascii="Times New Roman" w:hAnsi="Times New Roman"/>
                <w:bCs/>
                <w:color w:val="000000"/>
                <w:spacing w:val="-8"/>
                <w:sz w:val="26"/>
                <w:szCs w:val="26"/>
                <w:lang w:val="ru-RU"/>
              </w:rPr>
              <w:t xml:space="preserve">7 </w:t>
            </w:r>
            <w:r w:rsidR="006972FB">
              <w:rPr>
                <w:rFonts w:ascii="Times New Roman" w:hAnsi="Times New Roman"/>
                <w:bCs/>
                <w:color w:val="000000"/>
                <w:spacing w:val="-8"/>
                <w:sz w:val="26"/>
                <w:szCs w:val="26"/>
                <w:lang w:val="ru-RU"/>
              </w:rPr>
              <w:t>лет</w:t>
            </w:r>
            <w:r w:rsidR="009C1490">
              <w:rPr>
                <w:rFonts w:ascii="Times New Roman" w:hAnsi="Times New Roman"/>
                <w:bCs/>
                <w:color w:val="000000"/>
                <w:spacing w:val="-8"/>
                <w:sz w:val="26"/>
                <w:szCs w:val="26"/>
                <w:lang w:val="ru-RU"/>
              </w:rPr>
              <w:t xml:space="preserve"> </w:t>
            </w:r>
            <w:r w:rsidRPr="009C1490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ru-RU"/>
              </w:rPr>
              <w:t xml:space="preserve">- 2 </w:t>
            </w:r>
            <w:r w:rsidRPr="009C1490">
              <w:rPr>
                <w:rFonts w:ascii="Times New Roman" w:hAnsi="Times New Roman"/>
                <w:bCs/>
                <w:color w:val="000000"/>
                <w:spacing w:val="-8"/>
                <w:sz w:val="26"/>
                <w:szCs w:val="26"/>
                <w:lang w:val="ru-RU"/>
              </w:rPr>
              <w:t>группы</w:t>
            </w:r>
          </w:p>
        </w:tc>
      </w:tr>
    </w:tbl>
    <w:p w:rsidR="00B147A5" w:rsidRPr="005E41EF" w:rsidRDefault="00B147A5" w:rsidP="00612E8E">
      <w:pPr>
        <w:spacing w:after="0" w:line="276" w:lineRule="auto"/>
        <w:ind w:firstLine="708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</w:p>
    <w:p w:rsidR="000C6472" w:rsidRPr="005E41EF" w:rsidRDefault="00EF319D" w:rsidP="00612E8E">
      <w:pPr>
        <w:spacing w:after="0" w:line="276" w:lineRule="auto"/>
        <w:ind w:firstLine="708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Муниципальное бюджетное дошкольное образовате</w:t>
      </w:r>
      <w:r w:rsidR="006972FB">
        <w:rPr>
          <w:rFonts w:ascii="Times New Roman" w:eastAsia="Calibri" w:hAnsi="Times New Roman"/>
          <w:color w:val="000000"/>
          <w:sz w:val="26"/>
          <w:szCs w:val="26"/>
          <w:lang w:val="ru-RU"/>
        </w:rPr>
        <w:t>льное учреждение «Детский сад №</w:t>
      </w: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10» осуществляет свою деятельность в соответствии с предметом и целями деятельности, определенными законодательством и Уставом, путем выполнения работ, оказания услуг в сфере образования. </w:t>
      </w:r>
    </w:p>
    <w:p w:rsidR="00EF319D" w:rsidRPr="005E41EF" w:rsidRDefault="000C6472" w:rsidP="00495CB1">
      <w:pPr>
        <w:spacing w:after="0" w:line="276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ab/>
      </w:r>
      <w:r w:rsidR="00EF319D" w:rsidRPr="00A124EA">
        <w:rPr>
          <w:rFonts w:ascii="Times New Roman" w:eastAsia="Calibri" w:hAnsi="Times New Roman"/>
          <w:i/>
          <w:color w:val="000000"/>
          <w:sz w:val="26"/>
          <w:szCs w:val="26"/>
          <w:lang w:val="ru-RU"/>
        </w:rPr>
        <w:t>Предметом деятельности</w:t>
      </w:r>
      <w:r w:rsidR="00EF319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человека, семьи, общества и государства; обеспечение охраны и укрепления здоровья, создание благоприятных условий для разностороннего развития личности, в том числе возможности удовлетворения потребности в получении дополнительного образования; создание условий для культурной, спортивной и иной деятельности. </w:t>
      </w:r>
    </w:p>
    <w:p w:rsidR="00EF319D" w:rsidRPr="005E41EF" w:rsidRDefault="00D34E72" w:rsidP="000C6472">
      <w:pPr>
        <w:spacing w:line="276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lastRenderedPageBreak/>
        <w:tab/>
      </w:r>
      <w:r w:rsidR="00EF319D" w:rsidRPr="00A124EA">
        <w:rPr>
          <w:rFonts w:ascii="Times New Roman" w:eastAsia="Calibri" w:hAnsi="Times New Roman"/>
          <w:i/>
          <w:color w:val="000000"/>
          <w:sz w:val="26"/>
          <w:szCs w:val="26"/>
          <w:lang w:val="ru-RU"/>
        </w:rPr>
        <w:t>Целями деятельности</w:t>
      </w:r>
      <w:r w:rsidR="00EF319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 являются осуществление образовательной деятельности по образовательным программам дошкольного образования</w:t>
      </w:r>
      <w:r w:rsidR="009C78D0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,</w:t>
      </w:r>
      <w:r w:rsidR="00EF319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 видов, уровней и направленностей, направленных на сферу культуры, физическую культуру и спорт, охрану и укрепление здоровья, всестороннее развитие личности в соответствии с возрастными и индивидуальными особенностями, воспитание гражданственности и патриотизма, подготовку жизни в современном обществе, к обучению в школе, а также присмотр и уход за детьми. </w:t>
      </w:r>
    </w:p>
    <w:p w:rsidR="005E41EF" w:rsidRPr="007F1211" w:rsidRDefault="003034CC" w:rsidP="003C7D65">
      <w:pPr>
        <w:spacing w:line="276" w:lineRule="auto"/>
        <w:jc w:val="both"/>
        <w:rPr>
          <w:rFonts w:ascii="Times New Roman" w:eastAsia="Calibri" w:hAnsi="Times New Roman"/>
          <w:bCs/>
          <w:iCs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b/>
          <w:bCs/>
          <w:i/>
          <w:iCs/>
          <w:color w:val="000000"/>
          <w:sz w:val="26"/>
          <w:szCs w:val="26"/>
          <w:lang w:val="ru-RU"/>
        </w:rPr>
        <w:t>Вывод:</w:t>
      </w:r>
      <w:r w:rsidRPr="005E41EF">
        <w:rPr>
          <w:rFonts w:ascii="Times New Roman" w:eastAsia="Calibri" w:hAnsi="Times New Roman"/>
          <w:bCs/>
          <w:iCs/>
          <w:color w:val="000000"/>
          <w:sz w:val="26"/>
          <w:szCs w:val="26"/>
          <w:lang w:val="ru-RU"/>
        </w:rPr>
        <w:t xml:space="preserve"> ДОУ зарегистрировано и функционирует в соответствии с нормативными документами в сфере образования Российской Федерации. </w:t>
      </w:r>
    </w:p>
    <w:p w:rsidR="005E41EF" w:rsidRPr="005E41EF" w:rsidRDefault="005E41EF" w:rsidP="007F1211">
      <w:pPr>
        <w:spacing w:after="0" w:line="276" w:lineRule="auto"/>
        <w:jc w:val="both"/>
        <w:rPr>
          <w:rFonts w:ascii="Times New Roman" w:eastAsia="Calibri" w:hAnsi="Times New Roman"/>
          <w:b/>
          <w:bCs/>
          <w:iCs/>
          <w:color w:val="000000"/>
          <w:sz w:val="26"/>
          <w:szCs w:val="26"/>
          <w:lang w:val="ru-RU"/>
        </w:rPr>
      </w:pPr>
      <w:r w:rsidRPr="009C1490">
        <w:rPr>
          <w:rFonts w:ascii="Times New Roman" w:eastAsia="Calibri" w:hAnsi="Times New Roman"/>
          <w:b/>
          <w:bCs/>
          <w:iCs/>
          <w:color w:val="000000"/>
          <w:sz w:val="32"/>
          <w:szCs w:val="32"/>
          <w:lang w:val="ru-RU"/>
        </w:rPr>
        <w:t>1.2</w:t>
      </w:r>
      <w:r w:rsidRPr="005E41EF">
        <w:rPr>
          <w:rFonts w:ascii="Times New Roman" w:eastAsia="Calibri" w:hAnsi="Times New Roman"/>
          <w:b/>
          <w:bCs/>
          <w:iCs/>
          <w:color w:val="000000"/>
          <w:sz w:val="26"/>
          <w:szCs w:val="26"/>
          <w:lang w:val="ru-RU"/>
        </w:rPr>
        <w:t xml:space="preserve"> </w:t>
      </w:r>
      <w:r w:rsidRPr="009C1490">
        <w:rPr>
          <w:rFonts w:ascii="Times New Roman" w:eastAsia="Calibri" w:hAnsi="Times New Roman"/>
          <w:b/>
          <w:bCs/>
          <w:iCs/>
          <w:color w:val="000000"/>
          <w:sz w:val="32"/>
          <w:szCs w:val="32"/>
          <w:lang w:val="ru-RU"/>
        </w:rPr>
        <w:t>Оценка системы управления организацией</w:t>
      </w:r>
    </w:p>
    <w:p w:rsidR="005A420A" w:rsidRPr="005E41EF" w:rsidRDefault="005A420A" w:rsidP="007F12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 xml:space="preserve">Управление </w:t>
      </w:r>
      <w:r w:rsidR="00BF77CD" w:rsidRPr="005E41EF">
        <w:rPr>
          <w:rFonts w:ascii="Times New Roman" w:hAnsi="Times New Roman"/>
          <w:sz w:val="26"/>
          <w:szCs w:val="26"/>
          <w:lang w:val="ru-RU"/>
        </w:rPr>
        <w:t>МБДОУ «Детский сад №10»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осуществляется в соответствии с законод</w:t>
      </w:r>
      <w:r w:rsidR="00BF77CD" w:rsidRPr="005E41EF">
        <w:rPr>
          <w:rFonts w:ascii="Times New Roman" w:hAnsi="Times New Roman"/>
          <w:sz w:val="26"/>
          <w:szCs w:val="26"/>
          <w:lang w:val="ru-RU"/>
        </w:rPr>
        <w:t xml:space="preserve">ательством Российской Федерации. 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Наименование и функции органов управления определены в Уставе. Управление </w:t>
      </w:r>
      <w:r w:rsidR="00BF77CD" w:rsidRPr="005E41EF">
        <w:rPr>
          <w:rFonts w:ascii="Times New Roman" w:hAnsi="Times New Roman"/>
          <w:sz w:val="26"/>
          <w:szCs w:val="26"/>
          <w:lang w:val="ru-RU"/>
        </w:rPr>
        <w:t>МБДОУ «Детский сад №10»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осуществляется на основе сочетания принципов единоначалия и коллегиальности.</w:t>
      </w:r>
    </w:p>
    <w:p w:rsidR="00DE4E8C" w:rsidRPr="005E41EF" w:rsidRDefault="00BF77CD" w:rsidP="005E41EF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000000"/>
          <w:sz w:val="26"/>
          <w:szCs w:val="26"/>
          <w:lang w:val="ru-RU"/>
        </w:rPr>
        <w:tab/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>Непосредственное управление</w:t>
      </w:r>
      <w:r w:rsidR="000C6472"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E4E8C" w:rsidRPr="005E41EF">
        <w:rPr>
          <w:rFonts w:ascii="Times New Roman" w:hAnsi="Times New Roman"/>
          <w:sz w:val="26"/>
          <w:szCs w:val="26"/>
          <w:lang w:val="ru-RU"/>
        </w:rPr>
        <w:t>осуществляет заведующий Петрова Оксана Сергеевна,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 xml:space="preserve"> котор</w:t>
      </w:r>
      <w:r w:rsidR="00DE4E8C" w:rsidRPr="005E41EF">
        <w:rPr>
          <w:rFonts w:ascii="Times New Roman" w:hAnsi="Times New Roman"/>
          <w:sz w:val="26"/>
          <w:szCs w:val="26"/>
          <w:lang w:val="ru-RU"/>
        </w:rPr>
        <w:t>ая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 xml:space="preserve"> назначается на должность и освобождается от должности приказом Учредителя в порядке, установленном законодательством Российской Федерации. </w:t>
      </w:r>
      <w:r w:rsidR="00DE4E8C" w:rsidRPr="005E41EF">
        <w:rPr>
          <w:rFonts w:ascii="Times New Roman" w:hAnsi="Times New Roman"/>
          <w:sz w:val="26"/>
          <w:szCs w:val="26"/>
          <w:lang w:val="ru-RU" w:eastAsia="ru-RU" w:bidi="ar-SA"/>
        </w:rPr>
        <w:t>Заведующий выступает координатором общих интересов, осуществляющий управление организацией, соблюдающий баланс интересов участников образовательных отношений.</w:t>
      </w:r>
    </w:p>
    <w:p w:rsidR="00DE4E8C" w:rsidRPr="005E41EF" w:rsidRDefault="00DE4E8C" w:rsidP="00495CB1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34CC" w:rsidRPr="005E41EF" w:rsidRDefault="003034CC" w:rsidP="000C6472">
      <w:pPr>
        <w:spacing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Формами самоуправления детским садом являются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250E30" w:rsidRPr="003E602E" w:rsidTr="00447B52">
        <w:tc>
          <w:tcPr>
            <w:tcW w:w="1951" w:type="dxa"/>
          </w:tcPr>
          <w:p w:rsidR="00250E30" w:rsidRPr="005E41EF" w:rsidRDefault="00250E30" w:rsidP="00495CB1">
            <w:pPr>
              <w:spacing w:after="0" w:line="276" w:lineRule="auto"/>
              <w:ind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Управляющий совет</w:t>
            </w:r>
          </w:p>
        </w:tc>
        <w:tc>
          <w:tcPr>
            <w:tcW w:w="7620" w:type="dxa"/>
          </w:tcPr>
          <w:p w:rsidR="00BF77CD" w:rsidRPr="005E41EF" w:rsidRDefault="00BF77CD" w:rsidP="00495CB1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Рассматривает вопросы:</w:t>
            </w:r>
          </w:p>
          <w:p w:rsidR="00BF77CD" w:rsidRPr="005E41EF" w:rsidRDefault="00BF77CD" w:rsidP="00495CB1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развития образовательной организации;</w:t>
            </w:r>
          </w:p>
          <w:p w:rsidR="00BF77CD" w:rsidRPr="005E41EF" w:rsidRDefault="00BF77CD" w:rsidP="00495CB1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финансово-хозяйственной деятельности;</w:t>
            </w:r>
          </w:p>
          <w:p w:rsidR="00250E30" w:rsidRPr="005E41EF" w:rsidRDefault="00BF77CD" w:rsidP="00495C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материально-технического обеспечения</w:t>
            </w:r>
          </w:p>
        </w:tc>
      </w:tr>
      <w:tr w:rsidR="00250E30" w:rsidRPr="003E602E" w:rsidTr="00447B52">
        <w:tc>
          <w:tcPr>
            <w:tcW w:w="1951" w:type="dxa"/>
          </w:tcPr>
          <w:p w:rsidR="00250E30" w:rsidRPr="005E41EF" w:rsidRDefault="00250E30" w:rsidP="00495CB1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Общее собрание</w:t>
            </w:r>
          </w:p>
        </w:tc>
        <w:tc>
          <w:tcPr>
            <w:tcW w:w="7620" w:type="dxa"/>
          </w:tcPr>
          <w:p w:rsidR="00250E30" w:rsidRPr="005E41EF" w:rsidRDefault="00250E30" w:rsidP="00495CB1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Общее собрание осуществляет полномочия трудового коллектива, обсуждает проект коллективного договора. Рассматривает и обсуждает программу развития, рассматривает и обсуждает проект годового плана работы, обсуждает вопросы состояния трудовой дисциплины и мероприятия по ее укреплению. Рассматривает вопросы охраны и безопасности условий труда работников, охраны труда воспитанников, рассматривает и принимает Устав, обсуждает дополнения, и изменения, вносимые в Устав.</w:t>
            </w:r>
          </w:p>
        </w:tc>
      </w:tr>
      <w:tr w:rsidR="00250E30" w:rsidRPr="003E602E" w:rsidTr="00447B52">
        <w:tc>
          <w:tcPr>
            <w:tcW w:w="1951" w:type="dxa"/>
          </w:tcPr>
          <w:p w:rsidR="00250E30" w:rsidRPr="005E41EF" w:rsidRDefault="00250E30" w:rsidP="00495CB1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Совет педагогов</w:t>
            </w:r>
          </w:p>
        </w:tc>
        <w:tc>
          <w:tcPr>
            <w:tcW w:w="7620" w:type="dxa"/>
          </w:tcPr>
          <w:p w:rsidR="00250E30" w:rsidRPr="005E41EF" w:rsidRDefault="00250E30" w:rsidP="00495CB1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Совет педагогов осуществляет управление педагогической деятельностью и определяет направления образовательной деятельности. Отбирает и утверждает общеобразовательные и коррекцио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нные программы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Рассматривает проект годового плана 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работы, заслушивает отчеты заведующего о создании условий для реализации образовательных программ,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работников.</w:t>
            </w:r>
          </w:p>
        </w:tc>
      </w:tr>
      <w:tr w:rsidR="00250E30" w:rsidRPr="003E602E" w:rsidTr="00447B52">
        <w:tc>
          <w:tcPr>
            <w:tcW w:w="1951" w:type="dxa"/>
          </w:tcPr>
          <w:p w:rsidR="00250E30" w:rsidRPr="005E41EF" w:rsidRDefault="00250E30" w:rsidP="00730A11">
            <w:pPr>
              <w:spacing w:after="0" w:line="276" w:lineRule="auto"/>
              <w:ind w:right="-111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lastRenderedPageBreak/>
              <w:t>Родительский комитет</w:t>
            </w:r>
          </w:p>
        </w:tc>
        <w:tc>
          <w:tcPr>
            <w:tcW w:w="7620" w:type="dxa"/>
          </w:tcPr>
          <w:p w:rsidR="00250E30" w:rsidRPr="005E41EF" w:rsidRDefault="009C1490" w:rsidP="00495CB1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Родительский комитет -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коллегиальный орган управления Учреждением создан на добровольной основе из представителей родительской общественности воспитанников Учреждения. В соответствии со ст.18</w:t>
            </w:r>
            <w:r w:rsidR="00612E8E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="00612E8E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ст.52 Закона РФ «Об образовании», Устава родителям воспитанников предоставляется право участия в управлении учреждением, в работе педагогического совета, родительского собрания, родительского комитета. Таким образом, созданная в учреждении внутренняя система управления, представляет собой целенаправленное сотрудничество всех участников педагогического процесса по достижению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поставленных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целей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задач.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Данная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система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ведется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соответствии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453D0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существующей нормативной правовой базой всех уровней управления дошкольным образованием, со структурой управления и имеет положительную динамику резу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льтативности управления,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способствует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активной,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творческой,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плодотворной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деятельности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коллектива,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обеспечивая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стабильность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положительных</w:t>
            </w:r>
            <w:r w:rsidR="000C6472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50E30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результатов.</w:t>
            </w:r>
          </w:p>
        </w:tc>
      </w:tr>
    </w:tbl>
    <w:p w:rsidR="00B147A5" w:rsidRPr="005E41EF" w:rsidRDefault="00B147A5" w:rsidP="00187A04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E06A0" w:rsidRPr="005E41EF" w:rsidRDefault="008A743E" w:rsidP="00187A04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Контроль является неотъемлемой частью управленческой системы ДОУ. Два раза в год проводится мониторинг выполнения задач О</w:t>
      </w:r>
      <w:r w:rsidR="003E06A0" w:rsidRPr="005E41EF">
        <w:rPr>
          <w:rFonts w:ascii="Times New Roman" w:hAnsi="Times New Roman"/>
          <w:sz w:val="26"/>
          <w:szCs w:val="26"/>
          <w:lang w:val="ru-RU"/>
        </w:rPr>
        <w:t>О</w:t>
      </w:r>
      <w:r w:rsidRPr="005E41EF">
        <w:rPr>
          <w:rFonts w:ascii="Times New Roman" w:hAnsi="Times New Roman"/>
          <w:sz w:val="26"/>
          <w:szCs w:val="26"/>
          <w:lang w:val="ru-RU"/>
        </w:rPr>
        <w:t>П ДО, реализуемой в ДОУ. В мае проводится анализ выполнения задач годового плана, анализ эффективности методической работы, к</w:t>
      </w:r>
      <w:r w:rsidR="009C1490">
        <w:rPr>
          <w:rFonts w:ascii="Times New Roman" w:hAnsi="Times New Roman"/>
          <w:sz w:val="26"/>
          <w:szCs w:val="26"/>
          <w:lang w:val="ru-RU"/>
        </w:rPr>
        <w:t>ачества реализации задач ООП ДО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E06A0" w:rsidRPr="005E41EF" w:rsidRDefault="008A743E" w:rsidP="003E06A0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Контроль процесса реализации О</w:t>
      </w:r>
      <w:r w:rsidR="009C1490">
        <w:rPr>
          <w:rFonts w:ascii="Times New Roman" w:hAnsi="Times New Roman"/>
          <w:sz w:val="26"/>
          <w:szCs w:val="26"/>
          <w:lang w:val="ru-RU"/>
        </w:rPr>
        <w:t>О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П ДО осуществляется разными методами и охватывает все разделы. В первую очередь это тематические проверки по годовым задачам и другим темам в зависимости от состояния работы учреждения. </w:t>
      </w:r>
    </w:p>
    <w:p w:rsidR="003E06A0" w:rsidRPr="005E41EF" w:rsidRDefault="008A743E" w:rsidP="003E06A0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В течение учебного года за педагогической деятельностью осуществлялся контроль со стороны администрации разных видов (предупредительный, оперативный, тематический, фронтальный) со стороны заведующего, старшего воспитателя. Все виды контроля проводятся с целью изучения воспитательно – образовательного процесса и своевременного оказания помощи педагогам и коррекции пед</w:t>
      </w:r>
      <w:r w:rsidR="003E06A0" w:rsidRPr="005E41EF">
        <w:rPr>
          <w:rFonts w:ascii="Times New Roman" w:hAnsi="Times New Roman"/>
          <w:sz w:val="26"/>
          <w:szCs w:val="26"/>
          <w:lang w:val="ru-RU"/>
        </w:rPr>
        <w:t xml:space="preserve">агогического 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процесса, являются эффективным средством стимулирования педагогов к повышению качества образования. Для каждого вида контроля разрабатывались критерии, собиралась и анализировалась разнообразная информация, по результатам контроля составлялась справка, вырабатывались </w:t>
      </w:r>
      <w:r w:rsidRPr="005E41EF">
        <w:rPr>
          <w:rFonts w:ascii="Times New Roman" w:hAnsi="Times New Roman"/>
          <w:sz w:val="26"/>
          <w:szCs w:val="26"/>
          <w:lang w:val="ru-RU"/>
        </w:rPr>
        <w:lastRenderedPageBreak/>
        <w:t xml:space="preserve">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 </w:t>
      </w:r>
    </w:p>
    <w:p w:rsidR="003E06A0" w:rsidRPr="005E41EF" w:rsidRDefault="008A743E" w:rsidP="003E06A0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В детском саду практикуется такая форма контроля, как открытые просмотры. План открытых просмотров является частью годового плана. Такая форма работы позволяет педагогам не 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>только проконтролировать коллег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по работе, но и предоставляет 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>возможность для самообразования и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обмена опытом. На итоговом 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>С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овете 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 xml:space="preserve">педагогов 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воспитатели делают самоанализ своей работы. Это помогает 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>им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осуществить профессиональную самооценку и скорректировать свою педагогическую деятельность. Регулярно используется в процессе контроля такая форма, как 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>взаимо</w:t>
      </w:r>
      <w:r w:rsidRPr="005E41EF">
        <w:rPr>
          <w:rFonts w:ascii="Times New Roman" w:hAnsi="Times New Roman"/>
          <w:sz w:val="26"/>
          <w:szCs w:val="26"/>
          <w:lang w:val="ru-RU"/>
        </w:rPr>
        <w:t>посещение образовательной деятельности</w:t>
      </w:r>
      <w:r w:rsidR="00DD3C8C" w:rsidRPr="005E41EF">
        <w:rPr>
          <w:rFonts w:ascii="Times New Roman" w:hAnsi="Times New Roman"/>
          <w:sz w:val="26"/>
          <w:szCs w:val="26"/>
          <w:lang w:val="ru-RU"/>
        </w:rPr>
        <w:t>, которые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проводит заведующий или </w:t>
      </w:r>
      <w:r w:rsidR="003E06A0" w:rsidRPr="005E41EF">
        <w:rPr>
          <w:rFonts w:ascii="Times New Roman" w:hAnsi="Times New Roman"/>
          <w:sz w:val="26"/>
          <w:szCs w:val="26"/>
          <w:lang w:val="ru-RU"/>
        </w:rPr>
        <w:t>заместитель заведующего по ВМР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(в зависимости от намеченной цели). Результаты наблюдений фиксируются в картах по контролю. </w:t>
      </w:r>
    </w:p>
    <w:p w:rsidR="008A743E" w:rsidRPr="005E41EF" w:rsidRDefault="008A743E" w:rsidP="003E06A0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Обеспечивается координация деятельности педагогической, медицинской, коррекционно</w:t>
      </w:r>
      <w:r w:rsidR="003E06A0" w:rsidRPr="005E41EF">
        <w:rPr>
          <w:rFonts w:ascii="Times New Roman" w:hAnsi="Times New Roman"/>
          <w:sz w:val="26"/>
          <w:szCs w:val="26"/>
          <w:lang w:val="ru-RU"/>
        </w:rPr>
        <w:t>-</w:t>
      </w:r>
      <w:r w:rsidRPr="005E41EF">
        <w:rPr>
          <w:rFonts w:ascii="Times New Roman" w:hAnsi="Times New Roman"/>
          <w:sz w:val="26"/>
          <w:szCs w:val="26"/>
          <w:lang w:val="ru-RU"/>
        </w:rPr>
        <w:t>развивающей и психолого-педагогической работы в детском саду. Обеспечивается эффективное взаимодействие семьи и детского сада.</w:t>
      </w:r>
    </w:p>
    <w:p w:rsidR="00DD3C8C" w:rsidRPr="005E41EF" w:rsidRDefault="00DD3C8C" w:rsidP="003E06A0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612E8E" w:rsidRPr="005E41EF" w:rsidRDefault="003034CC" w:rsidP="003E06A0">
      <w:pPr>
        <w:spacing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Вывод: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34E72" w:rsidRPr="005E41EF">
        <w:rPr>
          <w:rFonts w:ascii="Times New Roman" w:hAnsi="Times New Roman"/>
          <w:sz w:val="26"/>
          <w:szCs w:val="26"/>
          <w:lang w:val="ru-RU"/>
        </w:rPr>
        <w:t xml:space="preserve">Структура и механизм управления дошкольным учреждением определяют его стабильное функционирование. 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495CB1" w:rsidRPr="005E41EF">
        <w:rPr>
          <w:rFonts w:ascii="Times New Roman" w:hAnsi="Times New Roman"/>
          <w:sz w:val="26"/>
          <w:szCs w:val="26"/>
          <w:lang w:val="ru-RU"/>
        </w:rPr>
        <w:t>ДОУ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функционируют коллегиальные органы управления, которые включены в реализацию функций управления и участвуют в стратегическом р</w:t>
      </w:r>
      <w:r w:rsidR="00022DED" w:rsidRPr="005E41EF">
        <w:rPr>
          <w:rFonts w:ascii="Times New Roman" w:hAnsi="Times New Roman"/>
          <w:sz w:val="26"/>
          <w:szCs w:val="26"/>
          <w:lang w:val="ru-RU"/>
        </w:rPr>
        <w:t>азвитии дошкольного учреждения.</w:t>
      </w:r>
      <w:r w:rsidR="003E06A0" w:rsidRPr="005E41EF">
        <w:rPr>
          <w:rFonts w:ascii="Times New Roman" w:hAnsi="Times New Roman"/>
          <w:sz w:val="26"/>
          <w:szCs w:val="26"/>
          <w:lang w:val="ru-RU"/>
        </w:rPr>
        <w:t xml:space="preserve"> 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DD3C8C" w:rsidRPr="005E41EF" w:rsidRDefault="00DD3C8C" w:rsidP="00187A04">
      <w:pPr>
        <w:spacing w:after="0" w:line="276" w:lineRule="auto"/>
        <w:jc w:val="both"/>
        <w:rPr>
          <w:rFonts w:ascii="Times New Roman" w:hAnsi="Times New Roman"/>
          <w:b/>
          <w:noProof/>
          <w:sz w:val="26"/>
          <w:szCs w:val="26"/>
          <w:lang w:val="ru-RU"/>
        </w:rPr>
      </w:pPr>
    </w:p>
    <w:p w:rsidR="000B2C6D" w:rsidRPr="009C1490" w:rsidRDefault="003034CC" w:rsidP="00187A04">
      <w:pPr>
        <w:spacing w:after="0" w:line="276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9C1490">
        <w:rPr>
          <w:rFonts w:ascii="Times New Roman" w:hAnsi="Times New Roman"/>
          <w:b/>
          <w:noProof/>
          <w:sz w:val="32"/>
          <w:szCs w:val="32"/>
          <w:lang w:val="ru-RU"/>
        </w:rPr>
        <w:t>1.3</w:t>
      </w:r>
      <w:r w:rsidRPr="009C1490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r w:rsidR="0078539C" w:rsidRPr="009C1490">
        <w:rPr>
          <w:rFonts w:ascii="Times New Roman" w:hAnsi="Times New Roman"/>
          <w:b/>
          <w:bCs/>
          <w:sz w:val="32"/>
          <w:szCs w:val="32"/>
          <w:lang w:val="ru-RU"/>
        </w:rPr>
        <w:t>Оценка кадрового обеспечения</w:t>
      </w:r>
    </w:p>
    <w:p w:rsidR="000B2C6D" w:rsidRPr="005E41EF" w:rsidRDefault="000B2C6D" w:rsidP="00187A04">
      <w:pPr>
        <w:spacing w:after="0" w:line="276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ab/>
        <w:t xml:space="preserve">Кадровая политика дошкольного образовательного учреждения направлена на создание условий для профессиональной самореализации </w:t>
      </w:r>
      <w:r w:rsidR="00AB4DD5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педагогических кадров, </w:t>
      </w: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повышение профессиональной компетентности, формирование мотивации к профессиональному росту и развитию. </w:t>
      </w:r>
    </w:p>
    <w:p w:rsidR="000B2C6D" w:rsidRPr="005E41EF" w:rsidRDefault="00746800" w:rsidP="00746800">
      <w:pPr>
        <w:spacing w:after="0" w:line="276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ab/>
      </w:r>
      <w:r w:rsidR="000B2C6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>Укомплектованность педагогическими кадрами в отчетном перио</w:t>
      </w:r>
      <w:r w:rsidR="00AB4DD5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де составила </w:t>
      </w:r>
      <w:r w:rsidR="00DB2AD5">
        <w:rPr>
          <w:rFonts w:ascii="Times New Roman" w:eastAsia="Calibri" w:hAnsi="Times New Roman"/>
          <w:color w:val="000000"/>
          <w:sz w:val="26"/>
          <w:szCs w:val="26"/>
          <w:lang w:val="ru-RU"/>
        </w:rPr>
        <w:t>85</w:t>
      </w:r>
      <w:r w:rsidR="000B2C6D" w:rsidRPr="005E41EF">
        <w:rPr>
          <w:rFonts w:ascii="Times New Roman" w:eastAsia="Calibri" w:hAnsi="Times New Roman"/>
          <w:color w:val="000000"/>
          <w:sz w:val="26"/>
          <w:szCs w:val="26"/>
          <w:lang w:val="ru-RU"/>
        </w:rPr>
        <w:t xml:space="preserve">%. </w:t>
      </w:r>
    </w:p>
    <w:p w:rsidR="003034CC" w:rsidRPr="005E41EF" w:rsidRDefault="00746800" w:rsidP="00746800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>Сложившийся кадровый состав позволяет вести воспитательно – образовател</w:t>
      </w:r>
      <w:r w:rsidR="00895857" w:rsidRPr="005E41EF">
        <w:rPr>
          <w:rFonts w:ascii="Times New Roman" w:hAnsi="Times New Roman"/>
          <w:sz w:val="26"/>
          <w:szCs w:val="26"/>
          <w:lang w:val="ru-RU"/>
        </w:rPr>
        <w:t>ьную работу с детьми на высоком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 xml:space="preserve"> профессиональном уровне. </w:t>
      </w:r>
    </w:p>
    <w:p w:rsidR="003034CC" w:rsidRPr="005E41EF" w:rsidRDefault="003034CC" w:rsidP="00746800">
      <w:pPr>
        <w:spacing w:after="0" w:line="276" w:lineRule="auto"/>
        <w:jc w:val="both"/>
        <w:rPr>
          <w:rFonts w:ascii="Times New Roman" w:hAnsi="Times New Roman"/>
          <w:color w:val="7030A0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Численность руководящего состава соответствует его проектной мощности (количеству возрастных групп и их наполняемости детьми), реализации режимов функционирования.</w:t>
      </w:r>
    </w:p>
    <w:p w:rsidR="003034CC" w:rsidRPr="005E41EF" w:rsidRDefault="003034CC" w:rsidP="0074680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Уровень квалификации педагогических и иных работников соответствует квалификационным характеристикам по соответствующей должности.</w:t>
      </w:r>
    </w:p>
    <w:p w:rsidR="003034CC" w:rsidRPr="005E41EF" w:rsidRDefault="003034CC" w:rsidP="00746800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/>
          <w:i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i/>
          <w:spacing w:val="-1"/>
          <w:sz w:val="26"/>
          <w:szCs w:val="26"/>
          <w:lang w:val="ru-RU"/>
        </w:rPr>
        <w:t>Уровень образования:</w:t>
      </w:r>
    </w:p>
    <w:p w:rsidR="003034CC" w:rsidRPr="005E41EF" w:rsidRDefault="003034CC" w:rsidP="00746800">
      <w:pPr>
        <w:shd w:val="clear" w:color="auto" w:fill="FFFFFF"/>
        <w:spacing w:after="0" w:line="276" w:lineRule="auto"/>
        <w:ind w:right="-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b/>
          <w:bCs/>
          <w:color w:val="002060"/>
          <w:sz w:val="26"/>
          <w:szCs w:val="26"/>
          <w:lang w:val="ru-RU"/>
        </w:rPr>
        <w:lastRenderedPageBreak/>
        <w:t xml:space="preserve"> </w:t>
      </w:r>
      <w:r w:rsidRPr="005E41EF">
        <w:rPr>
          <w:rFonts w:ascii="Times New Roman" w:eastAsia="Calibri" w:hAnsi="Times New Roman"/>
          <w:bCs/>
          <w:sz w:val="26"/>
          <w:szCs w:val="26"/>
          <w:lang w:val="ru-RU"/>
        </w:rPr>
        <w:t>высш</w:t>
      </w:r>
      <w:r w:rsidRPr="005E41EF">
        <w:rPr>
          <w:rFonts w:ascii="Times New Roman" w:hAnsi="Times New Roman"/>
          <w:bCs/>
          <w:sz w:val="26"/>
          <w:szCs w:val="26"/>
          <w:lang w:val="ru-RU"/>
        </w:rPr>
        <w:t>ее</w:t>
      </w:r>
      <w:r w:rsidRPr="005E41EF">
        <w:rPr>
          <w:rFonts w:ascii="Times New Roman" w:eastAsia="Calibri" w:hAnsi="Times New Roman"/>
          <w:bCs/>
          <w:sz w:val="26"/>
          <w:szCs w:val="26"/>
          <w:lang w:val="ru-RU"/>
        </w:rPr>
        <w:t xml:space="preserve"> </w:t>
      </w:r>
      <w:r w:rsidRPr="005E41EF">
        <w:rPr>
          <w:rFonts w:ascii="Times New Roman" w:hAnsi="Times New Roman"/>
          <w:bCs/>
          <w:sz w:val="26"/>
          <w:szCs w:val="26"/>
          <w:lang w:val="ru-RU"/>
        </w:rPr>
        <w:t>профессиональное</w:t>
      </w:r>
      <w:r w:rsidRPr="005E41EF">
        <w:rPr>
          <w:rFonts w:ascii="Times New Roman" w:hAnsi="Times New Roman"/>
          <w:b/>
          <w:bCs/>
          <w:sz w:val="26"/>
          <w:szCs w:val="26"/>
          <w:lang w:val="ru-RU"/>
        </w:rPr>
        <w:t xml:space="preserve"> - </w:t>
      </w:r>
      <w:r w:rsidR="005E41EF">
        <w:rPr>
          <w:rFonts w:ascii="Times New Roman" w:eastAsia="Calibri" w:hAnsi="Times New Roman"/>
          <w:sz w:val="26"/>
          <w:szCs w:val="26"/>
          <w:lang w:val="ru-RU"/>
        </w:rPr>
        <w:t>4</w:t>
      </w:r>
      <w:r w:rsidRPr="005E41EF">
        <w:rPr>
          <w:rFonts w:ascii="Times New Roman" w:eastAsia="Calibri" w:hAnsi="Times New Roman"/>
          <w:sz w:val="26"/>
          <w:szCs w:val="26"/>
          <w:lang w:val="ru-RU"/>
        </w:rPr>
        <w:t xml:space="preserve"> человек</w:t>
      </w:r>
    </w:p>
    <w:p w:rsidR="00746800" w:rsidRPr="005E41EF" w:rsidRDefault="003034CC" w:rsidP="00746800">
      <w:pPr>
        <w:shd w:val="clear" w:color="auto" w:fill="FFFFFF"/>
        <w:spacing w:after="0" w:line="276" w:lineRule="auto"/>
        <w:ind w:right="-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Cs/>
          <w:sz w:val="26"/>
          <w:szCs w:val="26"/>
          <w:lang w:val="ru-RU"/>
        </w:rPr>
        <w:t xml:space="preserve"> среднее профессиональное (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педагогическое) – </w:t>
      </w:r>
      <w:r w:rsidR="00B80096" w:rsidRPr="005E41EF">
        <w:rPr>
          <w:rFonts w:ascii="Times New Roman" w:hAnsi="Times New Roman"/>
          <w:sz w:val="26"/>
          <w:szCs w:val="26"/>
          <w:lang w:val="ru-RU"/>
        </w:rPr>
        <w:t>1</w:t>
      </w:r>
      <w:r w:rsidR="00DB2AD5">
        <w:rPr>
          <w:rFonts w:ascii="Times New Roman" w:hAnsi="Times New Roman"/>
          <w:sz w:val="26"/>
          <w:szCs w:val="26"/>
          <w:lang w:val="ru-RU"/>
        </w:rPr>
        <w:t>8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E41EF">
        <w:rPr>
          <w:rFonts w:ascii="Times New Roman" w:eastAsia="Calibri" w:hAnsi="Times New Roman"/>
          <w:sz w:val="26"/>
          <w:szCs w:val="26"/>
          <w:lang w:val="ru-RU"/>
        </w:rPr>
        <w:t>человек</w:t>
      </w:r>
    </w:p>
    <w:p w:rsidR="003034CC" w:rsidRPr="005E41EF" w:rsidRDefault="003034CC" w:rsidP="00746800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/>
          <w:i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i/>
          <w:spacing w:val="-1"/>
          <w:sz w:val="26"/>
          <w:szCs w:val="26"/>
          <w:lang w:val="ru-RU"/>
        </w:rPr>
        <w:t>Стаж педагогической деятельности: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2163"/>
        <w:gridCol w:w="2011"/>
        <w:gridCol w:w="1829"/>
        <w:gridCol w:w="1822"/>
      </w:tblGrid>
      <w:tr w:rsidR="00746800" w:rsidRPr="005E41EF" w:rsidTr="00746800">
        <w:tc>
          <w:tcPr>
            <w:tcW w:w="1746" w:type="dxa"/>
          </w:tcPr>
          <w:p w:rsidR="00746800" w:rsidRPr="005E41EF" w:rsidRDefault="00746800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до 5 лет</w:t>
            </w:r>
          </w:p>
        </w:tc>
        <w:tc>
          <w:tcPr>
            <w:tcW w:w="2163" w:type="dxa"/>
          </w:tcPr>
          <w:p w:rsidR="00746800" w:rsidRPr="005E41EF" w:rsidRDefault="00746800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5E41EF">
              <w:rPr>
                <w:rFonts w:ascii="Times New Roman" w:hAnsi="Times New Roman"/>
                <w:sz w:val="26"/>
                <w:szCs w:val="26"/>
              </w:rPr>
              <w:t xml:space="preserve"> 10 лет</w:t>
            </w:r>
          </w:p>
        </w:tc>
        <w:tc>
          <w:tcPr>
            <w:tcW w:w="2011" w:type="dxa"/>
          </w:tcPr>
          <w:p w:rsidR="00746800" w:rsidRPr="005E41EF" w:rsidRDefault="00746800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5E41EF">
              <w:rPr>
                <w:rFonts w:ascii="Times New Roman" w:hAnsi="Times New Roman"/>
                <w:sz w:val="26"/>
                <w:szCs w:val="26"/>
              </w:rPr>
              <w:t xml:space="preserve"> 15 лет</w:t>
            </w:r>
          </w:p>
        </w:tc>
        <w:tc>
          <w:tcPr>
            <w:tcW w:w="1829" w:type="dxa"/>
          </w:tcPr>
          <w:p w:rsidR="00746800" w:rsidRPr="005E41EF" w:rsidRDefault="00746800" w:rsidP="00746800">
            <w:pPr>
              <w:spacing w:after="0" w:line="276" w:lineRule="auto"/>
              <w:ind w:right="-1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 xml:space="preserve"> 15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- </w:t>
            </w:r>
            <w:r w:rsidRPr="005E41EF">
              <w:rPr>
                <w:rFonts w:ascii="Times New Roman" w:hAnsi="Times New Roman"/>
                <w:sz w:val="26"/>
                <w:szCs w:val="26"/>
              </w:rPr>
              <w:t>20 лет</w:t>
            </w:r>
          </w:p>
        </w:tc>
        <w:tc>
          <w:tcPr>
            <w:tcW w:w="1822" w:type="dxa"/>
          </w:tcPr>
          <w:p w:rsidR="00746800" w:rsidRPr="005E41EF" w:rsidRDefault="00746800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свыше 20 лет</w:t>
            </w:r>
          </w:p>
        </w:tc>
      </w:tr>
      <w:tr w:rsidR="00746800" w:rsidRPr="005E41EF" w:rsidTr="00746800">
        <w:tc>
          <w:tcPr>
            <w:tcW w:w="1746" w:type="dxa"/>
          </w:tcPr>
          <w:p w:rsidR="00746800" w:rsidRPr="005E41EF" w:rsidRDefault="00C240F5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163" w:type="dxa"/>
          </w:tcPr>
          <w:p w:rsidR="00746800" w:rsidRPr="005E41EF" w:rsidRDefault="00DB2AD5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011" w:type="dxa"/>
          </w:tcPr>
          <w:p w:rsidR="00746800" w:rsidRPr="005E41EF" w:rsidRDefault="00C240F5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29" w:type="dxa"/>
          </w:tcPr>
          <w:p w:rsidR="00746800" w:rsidRPr="005E41EF" w:rsidRDefault="00C240F5" w:rsidP="00022DED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22" w:type="dxa"/>
          </w:tcPr>
          <w:p w:rsidR="00746800" w:rsidRPr="005E41EF" w:rsidRDefault="00DB2AD5" w:rsidP="00746800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</w:p>
        </w:tc>
      </w:tr>
    </w:tbl>
    <w:p w:rsidR="00B90E48" w:rsidRDefault="00B90E48" w:rsidP="00746800">
      <w:pPr>
        <w:spacing w:after="0" w:line="276" w:lineRule="auto"/>
        <w:rPr>
          <w:rFonts w:ascii="Times New Roman" w:hAnsi="Times New Roman"/>
          <w:i/>
          <w:sz w:val="26"/>
          <w:szCs w:val="26"/>
        </w:rPr>
      </w:pPr>
    </w:p>
    <w:p w:rsidR="00B90E48" w:rsidRDefault="00B90E48" w:rsidP="00B90E48">
      <w:pPr>
        <w:spacing w:after="0" w:line="276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  <w:lang w:val="ru-RU" w:eastAsia="ru-RU" w:bidi="ar-SA"/>
        </w:rPr>
        <w:drawing>
          <wp:inline distT="0" distB="0" distL="0" distR="0" wp14:anchorId="5D7DC888" wp14:editId="3D82E0B3">
            <wp:extent cx="3371850" cy="18288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0E48" w:rsidRDefault="00B90E48" w:rsidP="00746800">
      <w:pPr>
        <w:spacing w:after="0" w:line="276" w:lineRule="auto"/>
        <w:rPr>
          <w:rFonts w:ascii="Times New Roman" w:hAnsi="Times New Roman"/>
          <w:i/>
          <w:sz w:val="26"/>
          <w:szCs w:val="26"/>
        </w:rPr>
      </w:pPr>
    </w:p>
    <w:p w:rsidR="003034CC" w:rsidRPr="005E41EF" w:rsidRDefault="003034CC" w:rsidP="00746800">
      <w:pPr>
        <w:spacing w:after="0" w:line="276" w:lineRule="auto"/>
        <w:rPr>
          <w:rFonts w:ascii="Times New Roman" w:hAnsi="Times New Roman"/>
          <w:i/>
          <w:sz w:val="26"/>
          <w:szCs w:val="26"/>
        </w:rPr>
      </w:pPr>
      <w:r w:rsidRPr="005E41EF">
        <w:rPr>
          <w:rFonts w:ascii="Times New Roman" w:hAnsi="Times New Roman"/>
          <w:i/>
          <w:sz w:val="26"/>
          <w:szCs w:val="26"/>
        </w:rPr>
        <w:t>Аттестация педагогических работников:</w:t>
      </w:r>
    </w:p>
    <w:tbl>
      <w:tblPr>
        <w:tblW w:w="5140" w:type="pct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2404"/>
        <w:gridCol w:w="2403"/>
        <w:gridCol w:w="2538"/>
      </w:tblGrid>
      <w:tr w:rsidR="003034CC" w:rsidRPr="005E41EF" w:rsidTr="00A815FF"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4CC" w:rsidRPr="005E41EF" w:rsidRDefault="003034CC" w:rsidP="00746800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E41EF">
              <w:rPr>
                <w:rFonts w:ascii="Times New Roman" w:eastAsia="Calibri" w:hAnsi="Times New Roman"/>
                <w:bCs/>
                <w:sz w:val="26"/>
                <w:szCs w:val="26"/>
              </w:rPr>
              <w:t>высшая категория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4CC" w:rsidRPr="005E41EF" w:rsidRDefault="003034CC" w:rsidP="00746800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E41EF">
              <w:rPr>
                <w:rFonts w:ascii="Times New Roman" w:eastAsia="Calibri" w:hAnsi="Times New Roman"/>
                <w:bCs/>
                <w:sz w:val="26"/>
                <w:szCs w:val="26"/>
              </w:rPr>
              <w:t>1 категория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CC" w:rsidRPr="005E41EF" w:rsidRDefault="003034CC" w:rsidP="00746800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Cs/>
                <w:sz w:val="26"/>
                <w:szCs w:val="26"/>
              </w:rPr>
              <w:t>соответствие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CC" w:rsidRPr="005E41EF" w:rsidRDefault="003034CC" w:rsidP="0074680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Cs/>
                <w:sz w:val="26"/>
                <w:szCs w:val="26"/>
              </w:rPr>
              <w:t>молодые специалисты</w:t>
            </w:r>
          </w:p>
        </w:tc>
      </w:tr>
      <w:tr w:rsidR="003034CC" w:rsidRPr="005E41EF" w:rsidTr="00A815FF"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4CC" w:rsidRPr="005E41EF" w:rsidRDefault="00DB2AD5" w:rsidP="00746800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 xml:space="preserve"> педагог</w:t>
            </w:r>
            <w:r w:rsidR="00D910E2" w:rsidRPr="005E41EF"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4CC" w:rsidRPr="005E41EF" w:rsidRDefault="00DB2AD5" w:rsidP="00746800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3034CC" w:rsidRPr="005E41EF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A67B91">
              <w:rPr>
                <w:rFonts w:ascii="Times New Roman" w:hAnsi="Times New Roman"/>
                <w:sz w:val="26"/>
                <w:szCs w:val="26"/>
              </w:rPr>
              <w:t>педагога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CC" w:rsidRPr="005E41EF" w:rsidRDefault="00DB2AD5" w:rsidP="00746800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="00022DED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>педагогов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CC" w:rsidRPr="005E41EF" w:rsidRDefault="00DB2AD5" w:rsidP="00022DED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2DED" w:rsidRPr="005E41EF">
              <w:rPr>
                <w:rFonts w:ascii="Times New Roman" w:hAnsi="Times New Roman"/>
                <w:sz w:val="26"/>
                <w:szCs w:val="26"/>
              </w:rPr>
              <w:t>педагога</w:t>
            </w:r>
          </w:p>
        </w:tc>
      </w:tr>
    </w:tbl>
    <w:p w:rsidR="003034CC" w:rsidRPr="005E41EF" w:rsidRDefault="003034CC" w:rsidP="00746800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B90E48" w:rsidRDefault="00B90E48" w:rsidP="00B90E48">
      <w:pPr>
        <w:spacing w:after="0"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8FBA7D4" wp14:editId="79623F49">
            <wp:extent cx="3571875" cy="2105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0E48" w:rsidRDefault="00B90E48" w:rsidP="00851CB8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51E44" w:rsidRPr="005E41EF" w:rsidRDefault="00751E44" w:rsidP="00B90E48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Все воспитатели успешно работали над реализацией своих творческих планов, делились опытом работы на районных методических объединениях, дистанционно участвовали в региональных и общероссийских семинарах, прошли курсы повышения квалификации, прослушав курс вебинаров по актуальным проблемам дошкольного образования.</w:t>
      </w:r>
    </w:p>
    <w:p w:rsidR="00D63940" w:rsidRPr="005E41EF" w:rsidRDefault="00D14E6C" w:rsidP="00851CB8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 xml:space="preserve"> </w:t>
      </w:r>
      <w:r w:rsidR="00D63940"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>Процесс повышения квалификации всех специалистов ДОУ носит непрерывный характер и осуществляется в соответствии с графиком.</w:t>
      </w:r>
      <w:r w:rsidR="00867EFB">
        <w:rPr>
          <w:rFonts w:ascii="Times New Roman" w:hAnsi="Times New Roman"/>
          <w:sz w:val="26"/>
          <w:szCs w:val="26"/>
          <w:lang w:val="ru-RU"/>
        </w:rPr>
        <w:t xml:space="preserve"> В 2025</w:t>
      </w:r>
      <w:r w:rsidR="00D63940" w:rsidRPr="005E41EF">
        <w:rPr>
          <w:rFonts w:ascii="Times New Roman" w:hAnsi="Times New Roman"/>
          <w:sz w:val="26"/>
          <w:szCs w:val="26"/>
          <w:lang w:val="ru-RU"/>
        </w:rPr>
        <w:t xml:space="preserve"> году 6 педагогов прошли дистанционные курсы повышения квалификации.</w:t>
      </w:r>
    </w:p>
    <w:p w:rsidR="003034CC" w:rsidRPr="005E41EF" w:rsidRDefault="00D14E6C" w:rsidP="00851CB8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Весь педагогический состав имеет сертификаты прохождения курсов по оказанию первой медицинской помощи.</w:t>
      </w:r>
    </w:p>
    <w:p w:rsidR="00A51AB9" w:rsidRDefault="003034CC" w:rsidP="00851CB8">
      <w:pPr>
        <w:pStyle w:val="a4"/>
        <w:spacing w:before="0" w:beforeAutospacing="0" w:after="0" w:afterAutospacing="0" w:line="276" w:lineRule="auto"/>
        <w:contextualSpacing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lastRenderedPageBreak/>
        <w:tab/>
      </w:r>
      <w:r w:rsidRPr="005E41EF">
        <w:rPr>
          <w:rFonts w:ascii="Times New Roman" w:eastAsia="Calibri" w:hAnsi="Times New Roman"/>
          <w:sz w:val="26"/>
          <w:szCs w:val="26"/>
          <w:lang w:val="ru-RU"/>
        </w:rPr>
        <w:t xml:space="preserve">У каждого педагога ДОУ имеется «Портфолио», где накапливаются материалы, иллюстрирующие индивидуальные достижения. </w:t>
      </w:r>
    </w:p>
    <w:p w:rsidR="00A74C69" w:rsidRPr="005E41EF" w:rsidRDefault="003034CC" w:rsidP="00A51AB9">
      <w:pPr>
        <w:pStyle w:val="a4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5E41EF">
        <w:rPr>
          <w:rFonts w:ascii="Times New Roman" w:eastAsia="Calibri" w:hAnsi="Times New Roman"/>
          <w:sz w:val="26"/>
          <w:szCs w:val="26"/>
          <w:lang w:val="ru-RU"/>
        </w:rPr>
        <w:t>В течение года все педагоги занимались самообразованием по различным темам и проблемам. Форма отчетности разнообразна: выступления на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Советах педагогов</w:t>
      </w:r>
      <w:r w:rsidRPr="005E41EF">
        <w:rPr>
          <w:rFonts w:ascii="Times New Roman" w:eastAsia="Calibri" w:hAnsi="Times New Roman"/>
          <w:sz w:val="26"/>
          <w:szCs w:val="26"/>
          <w:lang w:val="ru-RU"/>
        </w:rPr>
        <w:t>, открытые занятия и показы демонстрационного и наглядного материала, самоанализ,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реализация проектов, обобщение опыта работы, выступления на МО города Торжка и др.</w:t>
      </w:r>
    </w:p>
    <w:p w:rsidR="0000313B" w:rsidRDefault="0000313B" w:rsidP="00851CB8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1CB8" w:rsidRPr="005E41EF" w:rsidRDefault="00851CB8" w:rsidP="00851CB8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 xml:space="preserve">Вывод: </w:t>
      </w:r>
      <w:r w:rsidRPr="005E41EF">
        <w:rPr>
          <w:rFonts w:ascii="Times New Roman" w:hAnsi="Times New Roman"/>
          <w:sz w:val="26"/>
          <w:szCs w:val="26"/>
          <w:lang w:val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51CB8" w:rsidRPr="005E41EF" w:rsidRDefault="00851CB8" w:rsidP="00851CB8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34CC" w:rsidRPr="009C1490" w:rsidRDefault="0078539C" w:rsidP="006472C1">
      <w:pPr>
        <w:shd w:val="clear" w:color="auto" w:fill="FFFFFF"/>
        <w:tabs>
          <w:tab w:val="left" w:pos="10358"/>
        </w:tabs>
        <w:spacing w:after="0" w:line="276" w:lineRule="auto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9C1490">
        <w:rPr>
          <w:rFonts w:ascii="Times New Roman" w:hAnsi="Times New Roman"/>
          <w:b/>
          <w:color w:val="000000"/>
          <w:sz w:val="32"/>
          <w:szCs w:val="32"/>
          <w:lang w:val="ru-RU"/>
        </w:rPr>
        <w:t>1.4</w:t>
      </w:r>
      <w:r w:rsidR="003034CC" w:rsidRPr="009C1490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9C1490">
        <w:rPr>
          <w:rFonts w:ascii="Times New Roman" w:hAnsi="Times New Roman"/>
          <w:b/>
          <w:color w:val="000000"/>
          <w:sz w:val="32"/>
          <w:szCs w:val="32"/>
          <w:lang w:val="ru-RU"/>
        </w:rPr>
        <w:t>Оценка образовательной деятельности</w:t>
      </w:r>
    </w:p>
    <w:p w:rsidR="00B80096" w:rsidRPr="005E41EF" w:rsidRDefault="003034CC" w:rsidP="006472C1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  <w:r w:rsidR="00B80096" w:rsidRPr="005E41EF">
        <w:rPr>
          <w:rFonts w:ascii="Times New Roman" w:hAnsi="Times New Roman"/>
          <w:bCs/>
          <w:iCs/>
          <w:sz w:val="26"/>
          <w:szCs w:val="26"/>
          <w:lang w:val="ru-RU"/>
        </w:rPr>
        <w:t xml:space="preserve">С целью выполнения требований норм Федерального закона от 24.09.2022г. №371-ФЗ «О внесении изменений в Федеральный закон «Об образовании в Российской Федерации» и статьи 1 Федерального закона «Об обязательных требованиях в Российской Федерации», а также приказа Минпросвещения от 25.11.2022г. №1028, которым утверждена </w:t>
      </w:r>
      <w:r w:rsidR="00680840" w:rsidRPr="005E41EF">
        <w:rPr>
          <w:rFonts w:ascii="Times New Roman" w:hAnsi="Times New Roman"/>
          <w:bCs/>
          <w:iCs/>
          <w:sz w:val="26"/>
          <w:szCs w:val="26"/>
          <w:lang w:val="ru-RU"/>
        </w:rPr>
        <w:t>ФОП ДО</w:t>
      </w:r>
      <w:r w:rsidR="00B80096" w:rsidRPr="005E41EF">
        <w:rPr>
          <w:rFonts w:ascii="Times New Roman" w:hAnsi="Times New Roman"/>
          <w:bCs/>
          <w:iCs/>
          <w:sz w:val="26"/>
          <w:szCs w:val="26"/>
          <w:lang w:val="ru-RU"/>
        </w:rPr>
        <w:t xml:space="preserve">, </w:t>
      </w:r>
      <w:r w:rsidR="00680840" w:rsidRPr="005E41EF">
        <w:rPr>
          <w:rFonts w:ascii="Times New Roman" w:hAnsi="Times New Roman"/>
          <w:bCs/>
          <w:iCs/>
          <w:sz w:val="26"/>
          <w:szCs w:val="26"/>
          <w:lang w:val="ru-RU"/>
        </w:rPr>
        <w:t xml:space="preserve">с 01.09.2023 года </w:t>
      </w:r>
      <w:r w:rsidR="00680840" w:rsidRPr="005E41EF">
        <w:rPr>
          <w:rFonts w:ascii="Times New Roman" w:hAnsi="Times New Roman"/>
          <w:sz w:val="26"/>
          <w:szCs w:val="26"/>
          <w:lang w:val="ru-RU"/>
        </w:rPr>
        <w:t>МБДОУ «Детский сад №10» реализует Образовательную программу</w:t>
      </w:r>
      <w:r w:rsidR="00D12535" w:rsidRPr="005E41EF">
        <w:rPr>
          <w:rFonts w:ascii="Times New Roman" w:hAnsi="Times New Roman"/>
          <w:sz w:val="26"/>
          <w:szCs w:val="26"/>
          <w:lang w:val="ru-RU"/>
        </w:rPr>
        <w:t xml:space="preserve"> дошкольного образования </w:t>
      </w:r>
      <w:r w:rsidR="00B80096" w:rsidRPr="005E41EF">
        <w:rPr>
          <w:rFonts w:ascii="Times New Roman" w:hAnsi="Times New Roman"/>
          <w:sz w:val="26"/>
          <w:szCs w:val="26"/>
          <w:lang w:val="ru-RU"/>
        </w:rPr>
        <w:t>(</w:t>
      </w:r>
      <w:r w:rsidR="00680840" w:rsidRPr="005E41EF">
        <w:rPr>
          <w:rFonts w:ascii="Times New Roman" w:hAnsi="Times New Roman"/>
          <w:sz w:val="26"/>
          <w:szCs w:val="26"/>
          <w:lang w:val="ru-RU"/>
        </w:rPr>
        <w:t xml:space="preserve">далее - </w:t>
      </w:r>
      <w:r w:rsidR="00B80096" w:rsidRPr="005E41EF">
        <w:rPr>
          <w:rFonts w:ascii="Times New Roman" w:hAnsi="Times New Roman"/>
          <w:sz w:val="26"/>
          <w:szCs w:val="26"/>
          <w:lang w:val="ru-RU"/>
        </w:rPr>
        <w:t>ОП)</w:t>
      </w:r>
      <w:r w:rsidR="00680840" w:rsidRPr="005E41EF">
        <w:rPr>
          <w:rFonts w:ascii="Times New Roman" w:hAnsi="Times New Roman"/>
          <w:sz w:val="26"/>
          <w:szCs w:val="26"/>
          <w:lang w:val="ru-RU"/>
        </w:rPr>
        <w:t>, разработанную на основе вышеперечисленных документов.</w:t>
      </w:r>
      <w:r w:rsidR="00D12535"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3034CC" w:rsidRPr="005E41EF" w:rsidRDefault="003034CC" w:rsidP="00320C80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Содержание 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>ОП МБДОУ «Детский сад №10»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07760C" w:rsidRPr="005E41EF" w:rsidRDefault="003034CC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</w:t>
      </w:r>
    </w:p>
    <w:p w:rsidR="0007760C" w:rsidRPr="005E41EF" w:rsidRDefault="0007760C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Основными участниками образовательного процесса являются дети, родители, педагоги.</w:t>
      </w:r>
    </w:p>
    <w:p w:rsidR="0007760C" w:rsidRPr="005E41EF" w:rsidRDefault="0007760C" w:rsidP="00B147A5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Образовательная деятельность в ДОО включает:</w:t>
      </w:r>
    </w:p>
    <w:p w:rsidR="0007760C" w:rsidRPr="005E41EF" w:rsidRDefault="0007760C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образовательную деятельность, осуществляемую в процессе организации различных видов детской деятельности (предметной, игровой, коммуникативной, трудовой, познавательно-исследовательской, продуктивной, музыкально-художественной, двигательной);</w:t>
      </w:r>
    </w:p>
    <w:p w:rsidR="0007760C" w:rsidRPr="005E41EF" w:rsidRDefault="0007760C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образовательную деятельность, осуществляемую в ходе режимных процессов;</w:t>
      </w:r>
    </w:p>
    <w:p w:rsidR="0007760C" w:rsidRPr="005E41EF" w:rsidRDefault="0007760C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самостоятельную деятельность детей;</w:t>
      </w:r>
    </w:p>
    <w:p w:rsidR="0007760C" w:rsidRPr="005E41EF" w:rsidRDefault="0007760C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взаимодействие с семьями детей по реализации ОП ДО.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>Занятия в рамках образовательной деятельности ведутся по подгруппам.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>Продолжительность занятий соответствует СанПиН 1.2.3685-21 и составляет: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lastRenderedPageBreak/>
        <w:sym w:font="Symbol" w:char="F0B7"/>
      </w: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 xml:space="preserve"> в группах с детьми от 1,5 до 3 лет – до 10 мин;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sym w:font="Symbol" w:char="F0B7"/>
      </w: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 xml:space="preserve"> в группах с детьми от 3 до 4 лет – до 15 мин;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sym w:font="Symbol" w:char="F0B7"/>
      </w: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 xml:space="preserve"> в группах с детьми от 4 до 5 лет – до 20 мин;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sym w:font="Symbol" w:char="F0B7"/>
      </w: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 xml:space="preserve"> в группах с детьми от 5 до 6 лет – до 25 мин;</w:t>
      </w:r>
    </w:p>
    <w:p w:rsidR="00447B52" w:rsidRPr="005E41EF" w:rsidRDefault="00447B52" w:rsidP="00447B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sym w:font="Symbol" w:char="F0B7"/>
      </w: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 xml:space="preserve"> в группах с детьми от 6 до 7 лет – до 30 мин.</w:t>
      </w:r>
    </w:p>
    <w:p w:rsidR="00447B52" w:rsidRPr="005E41EF" w:rsidRDefault="00447B52" w:rsidP="00664A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>Между занятиями в рамках образовательной деятельности преду</w:t>
      </w:r>
      <w:r w:rsidR="00664A54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 xml:space="preserve">смотрены перерывы </w:t>
      </w:r>
      <w:r w:rsidRPr="005E41EF">
        <w:rPr>
          <w:rFonts w:ascii="Times New Roman" w:hAnsi="Times New Roman"/>
          <w:color w:val="1A1A1A"/>
          <w:sz w:val="26"/>
          <w:szCs w:val="26"/>
          <w:lang w:val="ru-RU" w:eastAsia="ru-RU" w:bidi="ar-SA"/>
        </w:rPr>
        <w:t>продолжительностью не менее 10 минут.</w:t>
      </w:r>
    </w:p>
    <w:p w:rsidR="00447B52" w:rsidRPr="005E41EF" w:rsidRDefault="00447B52" w:rsidP="0007760C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34CC" w:rsidRPr="005E41EF" w:rsidRDefault="003034CC" w:rsidP="0007760C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Образовательный процесс в ДОУ строится с учетом контингента воспитанников, их индивидуальных и возрастных особенностей в с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>оответствии с требованиями О</w:t>
      </w:r>
      <w:r w:rsidR="007D5577" w:rsidRPr="005E41EF">
        <w:rPr>
          <w:rFonts w:ascii="Times New Roman" w:hAnsi="Times New Roman"/>
          <w:sz w:val="26"/>
          <w:szCs w:val="26"/>
          <w:lang w:val="ru-RU"/>
        </w:rPr>
        <w:t>П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034CC" w:rsidRPr="005E41EF" w:rsidRDefault="003034CC" w:rsidP="0092660D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 xml:space="preserve">Основной формой образования и воспитания </w:t>
      </w:r>
      <w:r w:rsidRPr="005E41EF">
        <w:rPr>
          <w:rFonts w:ascii="Times New Roman" w:hAnsi="Times New Roman"/>
          <w:iCs/>
          <w:sz w:val="26"/>
          <w:szCs w:val="26"/>
          <w:lang w:val="ru-RU"/>
        </w:rPr>
        <w:t>является игра и виды детской деятельности (</w:t>
      </w:r>
      <w:r w:rsidRPr="005E41EF">
        <w:rPr>
          <w:rFonts w:ascii="Times New Roman" w:hAnsi="Times New Roman"/>
          <w:sz w:val="26"/>
          <w:szCs w:val="26"/>
          <w:lang w:val="ru-RU"/>
        </w:rPr>
        <w:t>игровая, коммуникативная, трудовая, познавательно-исследовательская, продуктивная, музыкально - художественная, чтение художественной литературы)</w:t>
      </w:r>
      <w:r w:rsidRPr="005E41EF">
        <w:rPr>
          <w:rFonts w:ascii="Times New Roman" w:hAnsi="Times New Roman"/>
          <w:iCs/>
          <w:sz w:val="26"/>
          <w:szCs w:val="26"/>
          <w:lang w:val="ru-RU"/>
        </w:rPr>
        <w:t>.</w:t>
      </w:r>
    </w:p>
    <w:p w:rsidR="003034CC" w:rsidRPr="005E41EF" w:rsidRDefault="003034CC" w:rsidP="003C7D65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В ДОУ реализуются современные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3034CC" w:rsidRPr="005E41EF" w:rsidRDefault="003034CC" w:rsidP="008B0A96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hAnsi="Times New Roman"/>
          <w:color w:val="000000"/>
          <w:spacing w:val="4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ab/>
        <w:t>Воспитательная работа с детьми проводится по всем направлениям в соответствии со структурой личности ребенка. Режимные моменты, игра, образовательная деятельность, праздники, досуги и другие мероприятия, - все виды жизнедеятельности ребенка в саду способствуют гармоничному развитию всех его сфер.</w:t>
      </w:r>
    </w:p>
    <w:p w:rsidR="00D20BE9" w:rsidRPr="00D20BE9" w:rsidRDefault="003034CC" w:rsidP="00D20BE9">
      <w:pPr>
        <w:spacing w:after="0" w:line="276" w:lineRule="auto"/>
        <w:jc w:val="both"/>
        <w:rPr>
          <w:rFonts w:ascii="Times New Roman" w:hAnsi="Times New Roman"/>
          <w:noProof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ab/>
      </w:r>
      <w:r w:rsidRPr="005E41EF">
        <w:rPr>
          <w:rFonts w:ascii="Times New Roman" w:hAnsi="Times New Roman"/>
          <w:noProof/>
          <w:sz w:val="26"/>
          <w:szCs w:val="26"/>
          <w:lang w:val="ru-RU"/>
        </w:rPr>
        <w:t>Годовой план составляется в соответствии с анализом работы за предыдущий год, с учетом профессионального уровня педагогов.</w:t>
      </w:r>
    </w:p>
    <w:p w:rsidR="00963368" w:rsidRPr="005E41EF" w:rsidRDefault="005C54D0" w:rsidP="00E07DA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В течении года с</w:t>
      </w:r>
      <w:r w:rsidR="00E07DA5" w:rsidRPr="005E41EF">
        <w:rPr>
          <w:rFonts w:ascii="Times New Roman" w:hAnsi="Times New Roman"/>
          <w:sz w:val="26"/>
          <w:szCs w:val="26"/>
          <w:lang w:val="ru-RU" w:eastAsia="ru-RU" w:bidi="ar-SA"/>
        </w:rPr>
        <w:t xml:space="preserve"> педагогами проводилась плодотворная работа.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="00E07DA5" w:rsidRPr="005E41EF">
        <w:rPr>
          <w:rFonts w:ascii="Times New Roman" w:hAnsi="Times New Roman"/>
          <w:sz w:val="26"/>
          <w:szCs w:val="26"/>
          <w:lang w:val="ru-RU" w:eastAsia="ru-RU" w:bidi="ar-SA"/>
        </w:rPr>
        <w:t xml:space="preserve">огласно плану мероприятий, организовывались тематические семинары, тренинги,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часы педагогического мастерства и др.</w:t>
      </w:r>
    </w:p>
    <w:p w:rsidR="005C54D0" w:rsidRDefault="005C54D0" w:rsidP="00E07DA5">
      <w:pPr>
        <w:spacing w:after="0" w:line="276" w:lineRule="auto"/>
        <w:ind w:firstLine="708"/>
        <w:jc w:val="both"/>
        <w:rPr>
          <w:rFonts w:ascii="Times New Roman" w:hAnsi="Times New Roman"/>
          <w:i/>
          <w:color w:val="000000"/>
          <w:spacing w:val="-1"/>
          <w:sz w:val="26"/>
          <w:szCs w:val="26"/>
          <w:lang w:val="ru-RU"/>
        </w:rPr>
      </w:pPr>
    </w:p>
    <w:p w:rsidR="005C54D0" w:rsidRPr="005C54D0" w:rsidRDefault="005C54D0" w:rsidP="00E07DA5">
      <w:pPr>
        <w:spacing w:after="0" w:line="276" w:lineRule="auto"/>
        <w:ind w:firstLine="708"/>
        <w:jc w:val="both"/>
        <w:rPr>
          <w:rFonts w:ascii="Times New Roman" w:hAnsi="Times New Roman"/>
          <w:i/>
          <w:color w:val="000000"/>
          <w:spacing w:val="-1"/>
          <w:sz w:val="26"/>
          <w:szCs w:val="26"/>
          <w:lang w:val="ru-RU"/>
        </w:rPr>
      </w:pPr>
      <w:r w:rsidRPr="005C54D0">
        <w:rPr>
          <w:rFonts w:ascii="Times New Roman" w:hAnsi="Times New Roman"/>
          <w:i/>
          <w:color w:val="000000"/>
          <w:spacing w:val="-1"/>
          <w:sz w:val="26"/>
          <w:szCs w:val="26"/>
          <w:lang w:val="ru-RU"/>
        </w:rPr>
        <w:t>Взаимодействие с родителями (законными представителями)</w:t>
      </w:r>
    </w:p>
    <w:p w:rsidR="00662C51" w:rsidRDefault="005C54D0" w:rsidP="00606A5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 xml:space="preserve">В основе работы с родителями лежит принцип сотрудничества и взаимодействия. </w:t>
      </w:r>
    </w:p>
    <w:p w:rsidR="00662C51" w:rsidRDefault="00662C51" w:rsidP="00662C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62C51">
        <w:rPr>
          <w:rFonts w:ascii="Times New Roman" w:hAnsi="Times New Roman"/>
          <w:sz w:val="26"/>
          <w:szCs w:val="26"/>
          <w:lang w:val="ru-RU" w:eastAsia="ru-RU" w:bidi="ar-SA"/>
        </w:rPr>
        <w:t>С целью выработки стратегии воспитательной работы, в 2025 году проводился анализ состава семей воспитанников.</w:t>
      </w:r>
    </w:p>
    <w:p w:rsidR="00662C51" w:rsidRDefault="00662C51" w:rsidP="00662C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662C51" w:rsidRPr="00662C51" w:rsidRDefault="00662C51" w:rsidP="00662C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val="ru-RU" w:eastAsia="ru-RU" w:bidi="ar-SA"/>
        </w:rPr>
      </w:pPr>
      <w:r w:rsidRPr="00662C51">
        <w:rPr>
          <w:rFonts w:ascii="Times New Roman" w:hAnsi="Times New Roman"/>
          <w:i/>
          <w:sz w:val="26"/>
          <w:szCs w:val="26"/>
          <w:lang w:val="ru-RU" w:eastAsia="ru-RU" w:bidi="ar-SA"/>
        </w:rPr>
        <w:t>Характеристика семей по составу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2C51" w:rsidTr="00662C51">
        <w:tc>
          <w:tcPr>
            <w:tcW w:w="3190" w:type="dxa"/>
          </w:tcPr>
          <w:p w:rsidR="00662C51" w:rsidRPr="00662C51" w:rsidRDefault="00662C51" w:rsidP="00662C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62C5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Состав</w:t>
            </w:r>
          </w:p>
        </w:tc>
        <w:tc>
          <w:tcPr>
            <w:tcW w:w="3190" w:type="dxa"/>
          </w:tcPr>
          <w:p w:rsidR="00662C51" w:rsidRPr="00662C51" w:rsidRDefault="00662C51" w:rsidP="00662C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62C5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Количество семей</w:t>
            </w:r>
          </w:p>
        </w:tc>
        <w:tc>
          <w:tcPr>
            <w:tcW w:w="3191" w:type="dxa"/>
          </w:tcPr>
          <w:p w:rsidR="00662C51" w:rsidRPr="00662C51" w:rsidRDefault="00662C51" w:rsidP="00662C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62C5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% от общего количества семей</w:t>
            </w:r>
          </w:p>
        </w:tc>
      </w:tr>
      <w:tr w:rsidR="00662C51" w:rsidTr="00662C51">
        <w:tc>
          <w:tcPr>
            <w:tcW w:w="3190" w:type="dxa"/>
          </w:tcPr>
          <w:p w:rsidR="00662C51" w:rsidRDefault="00662C51" w:rsidP="00662C51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Полная</w:t>
            </w:r>
          </w:p>
        </w:tc>
        <w:tc>
          <w:tcPr>
            <w:tcW w:w="3190" w:type="dxa"/>
          </w:tcPr>
          <w:p w:rsidR="00662C51" w:rsidRDefault="00BA5409" w:rsidP="00662C51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243</w:t>
            </w:r>
          </w:p>
        </w:tc>
        <w:tc>
          <w:tcPr>
            <w:tcW w:w="3191" w:type="dxa"/>
          </w:tcPr>
          <w:p w:rsidR="00662C51" w:rsidRDefault="00BA5409" w:rsidP="00662C51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80,2%</w:t>
            </w:r>
          </w:p>
        </w:tc>
      </w:tr>
      <w:tr w:rsidR="00662C51" w:rsidTr="00662C51">
        <w:tc>
          <w:tcPr>
            <w:tcW w:w="3190" w:type="dxa"/>
          </w:tcPr>
          <w:p w:rsidR="00662C51" w:rsidRDefault="00662C51" w:rsidP="00662C51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lastRenderedPageBreak/>
              <w:t>Неполная</w:t>
            </w:r>
          </w:p>
        </w:tc>
        <w:tc>
          <w:tcPr>
            <w:tcW w:w="3190" w:type="dxa"/>
          </w:tcPr>
          <w:p w:rsidR="00662C51" w:rsidRDefault="00BA5409" w:rsidP="00662C51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60</w:t>
            </w:r>
          </w:p>
        </w:tc>
        <w:tc>
          <w:tcPr>
            <w:tcW w:w="3191" w:type="dxa"/>
          </w:tcPr>
          <w:p w:rsidR="00662C51" w:rsidRDefault="00BA5409" w:rsidP="00662C51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19,8%</w:t>
            </w:r>
          </w:p>
        </w:tc>
      </w:tr>
    </w:tbl>
    <w:p w:rsidR="000C0AA3" w:rsidRDefault="000C0AA3" w:rsidP="00565E2E">
      <w:pPr>
        <w:shd w:val="clear" w:color="auto" w:fill="FFFFFF"/>
        <w:spacing w:after="0" w:line="276" w:lineRule="auto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662C51" w:rsidRDefault="000C0AA3" w:rsidP="000C0AA3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0C0AA3">
        <w:rPr>
          <w:noProof/>
          <w:sz w:val="26"/>
          <w:szCs w:val="26"/>
          <w:lang w:val="ru-RU" w:eastAsia="ru-RU" w:bidi="ar-SA"/>
        </w:rPr>
        <w:drawing>
          <wp:inline distT="0" distB="0" distL="0" distR="0" wp14:anchorId="1755E4BA" wp14:editId="553482D8">
            <wp:extent cx="3152775" cy="2095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C0AA3" w:rsidRDefault="000C0AA3" w:rsidP="00662C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val="ru-RU" w:eastAsia="ru-RU" w:bidi="ar-SA"/>
        </w:rPr>
      </w:pPr>
    </w:p>
    <w:p w:rsidR="00662C51" w:rsidRPr="00662C51" w:rsidRDefault="00662C51" w:rsidP="00662C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val="ru-RU" w:eastAsia="ru-RU" w:bidi="ar-SA"/>
        </w:rPr>
      </w:pPr>
      <w:r w:rsidRPr="00662C51">
        <w:rPr>
          <w:rFonts w:ascii="Times New Roman" w:hAnsi="Times New Roman"/>
          <w:i/>
          <w:sz w:val="26"/>
          <w:szCs w:val="26"/>
          <w:lang w:val="ru-RU" w:eastAsia="ru-RU" w:bidi="ar-SA"/>
        </w:rPr>
        <w:t xml:space="preserve">Характеристика семей по </w:t>
      </w:r>
      <w:r>
        <w:rPr>
          <w:rFonts w:ascii="Times New Roman" w:hAnsi="Times New Roman"/>
          <w:i/>
          <w:sz w:val="26"/>
          <w:szCs w:val="26"/>
          <w:lang w:val="ru-RU" w:eastAsia="ru-RU" w:bidi="ar-SA"/>
        </w:rPr>
        <w:t>количеству детей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2C51" w:rsidTr="00565E2E">
        <w:tc>
          <w:tcPr>
            <w:tcW w:w="3190" w:type="dxa"/>
          </w:tcPr>
          <w:p w:rsidR="00662C51" w:rsidRPr="00662C51" w:rsidRDefault="00662C51" w:rsidP="00565E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Количество детей в семье</w:t>
            </w:r>
          </w:p>
        </w:tc>
        <w:tc>
          <w:tcPr>
            <w:tcW w:w="3190" w:type="dxa"/>
          </w:tcPr>
          <w:p w:rsidR="00662C51" w:rsidRPr="00662C51" w:rsidRDefault="00662C51" w:rsidP="00565E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62C5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Количество семей</w:t>
            </w:r>
          </w:p>
        </w:tc>
        <w:tc>
          <w:tcPr>
            <w:tcW w:w="3191" w:type="dxa"/>
          </w:tcPr>
          <w:p w:rsidR="00662C51" w:rsidRPr="00662C51" w:rsidRDefault="00662C51" w:rsidP="00565E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62C5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% от общего количества семей</w:t>
            </w:r>
          </w:p>
        </w:tc>
      </w:tr>
      <w:tr w:rsidR="00662C51" w:rsidTr="00565E2E">
        <w:tc>
          <w:tcPr>
            <w:tcW w:w="3190" w:type="dxa"/>
          </w:tcPr>
          <w:p w:rsidR="00662C51" w:rsidRDefault="00662C51" w:rsidP="00565E2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 ребенок</w:t>
            </w:r>
          </w:p>
        </w:tc>
        <w:tc>
          <w:tcPr>
            <w:tcW w:w="3190" w:type="dxa"/>
          </w:tcPr>
          <w:p w:rsidR="00662C51" w:rsidRDefault="00992EB8" w:rsidP="00992EB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81</w:t>
            </w:r>
          </w:p>
        </w:tc>
        <w:tc>
          <w:tcPr>
            <w:tcW w:w="3191" w:type="dxa"/>
          </w:tcPr>
          <w:p w:rsidR="00662C51" w:rsidRDefault="00992EB8" w:rsidP="00992EB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26,7%</w:t>
            </w:r>
          </w:p>
        </w:tc>
      </w:tr>
      <w:tr w:rsidR="00662C51" w:rsidTr="00565E2E">
        <w:tc>
          <w:tcPr>
            <w:tcW w:w="3190" w:type="dxa"/>
          </w:tcPr>
          <w:p w:rsidR="00662C51" w:rsidRDefault="00662C51" w:rsidP="00565E2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 ребенка</w:t>
            </w:r>
          </w:p>
        </w:tc>
        <w:tc>
          <w:tcPr>
            <w:tcW w:w="3190" w:type="dxa"/>
          </w:tcPr>
          <w:p w:rsidR="00662C51" w:rsidRDefault="00992EB8" w:rsidP="00992EB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120</w:t>
            </w:r>
          </w:p>
        </w:tc>
        <w:tc>
          <w:tcPr>
            <w:tcW w:w="3191" w:type="dxa"/>
          </w:tcPr>
          <w:p w:rsidR="00662C51" w:rsidRDefault="00992EB8" w:rsidP="00992EB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39,6%</w:t>
            </w:r>
          </w:p>
        </w:tc>
      </w:tr>
      <w:tr w:rsidR="00662C51" w:rsidTr="00565E2E">
        <w:tc>
          <w:tcPr>
            <w:tcW w:w="3190" w:type="dxa"/>
          </w:tcPr>
          <w:p w:rsidR="00662C51" w:rsidRDefault="00662C51" w:rsidP="00565E2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3 и более детей</w:t>
            </w:r>
          </w:p>
        </w:tc>
        <w:tc>
          <w:tcPr>
            <w:tcW w:w="3190" w:type="dxa"/>
          </w:tcPr>
          <w:p w:rsidR="00662C51" w:rsidRDefault="00992EB8" w:rsidP="00992EB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102</w:t>
            </w:r>
          </w:p>
        </w:tc>
        <w:tc>
          <w:tcPr>
            <w:tcW w:w="3191" w:type="dxa"/>
          </w:tcPr>
          <w:p w:rsidR="00662C51" w:rsidRDefault="00992EB8" w:rsidP="00992EB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33,6%</w:t>
            </w:r>
          </w:p>
        </w:tc>
      </w:tr>
    </w:tbl>
    <w:p w:rsidR="00662C51" w:rsidRPr="00662C51" w:rsidRDefault="00662C51" w:rsidP="00662C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662C51" w:rsidRDefault="000C0AA3" w:rsidP="000C0AA3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5B0FF954" wp14:editId="0EDCF5B1">
            <wp:extent cx="3486150" cy="21145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0AA3" w:rsidRPr="00662C51" w:rsidRDefault="000C0AA3" w:rsidP="00662C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5C54D0" w:rsidRPr="005C54D0" w:rsidRDefault="005C54D0" w:rsidP="00606A5C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  <w:lang w:val="ru-RU" w:eastAsia="ru-RU" w:bidi="ar-SA"/>
        </w:rPr>
      </w:pP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>Родители</w:t>
      </w:r>
      <w:r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>воспитанников</w:t>
      </w:r>
      <w:r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 и</w:t>
      </w: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>меют</w:t>
      </w:r>
      <w:r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>возможность</w:t>
      </w:r>
      <w:r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>регулярно</w:t>
      </w:r>
      <w:r w:rsidR="00606A5C"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 з</w:t>
      </w: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>накомиться</w:t>
      </w:r>
      <w:r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606A5C" w:rsidRPr="00606A5C">
        <w:rPr>
          <w:rFonts w:ascii="Times New Roman" w:hAnsi="Times New Roman"/>
          <w:sz w:val="26"/>
          <w:szCs w:val="26"/>
          <w:lang w:val="ru-RU" w:eastAsia="ru-RU" w:bidi="ar-SA"/>
        </w:rPr>
        <w:t xml:space="preserve">с </w:t>
      </w:r>
      <w:r w:rsidRPr="005C54D0">
        <w:rPr>
          <w:rFonts w:ascii="Times New Roman" w:hAnsi="Times New Roman"/>
          <w:sz w:val="26"/>
          <w:szCs w:val="26"/>
          <w:lang w:val="ru-RU" w:eastAsia="ru-RU" w:bidi="ar-SA"/>
        </w:rPr>
        <w:t xml:space="preserve">содержанием образовательного процесса, а также с его результатами. </w:t>
      </w:r>
    </w:p>
    <w:p w:rsidR="005C54D0" w:rsidRDefault="00606A5C" w:rsidP="00E07DA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В 2025</w:t>
      </w: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году педагогами были организованы разнообразные формы работы с родителями: анкетирование, опросы, консультирование, общие и групповые родительские собрания, акции, наглядное информирование, открытые показы образовательной деятельности, праздники, развлечения, спортивные соревнования.</w:t>
      </w:r>
    </w:p>
    <w:p w:rsidR="008B0A96" w:rsidRPr="005E41EF" w:rsidRDefault="008B0A96" w:rsidP="00E07DA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Для повышения эффективности работы в ДОУ регулярно проводится изучение мнения родителей (законных представителей). Анализ результатов анкетирования позволил установить соответствие результатов деятельности дошкольного учреждения запросам родителей, их удовлетворение качеством образовательных услуг. </w:t>
      </w:r>
    </w:p>
    <w:p w:rsidR="008B0A96" w:rsidRPr="005E41EF" w:rsidRDefault="008B0A96" w:rsidP="00E07DA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</w:p>
    <w:p w:rsidR="008B0A96" w:rsidRPr="005E41EF" w:rsidRDefault="008B0A96" w:rsidP="00E07DA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Для взаимодействия и обмена информацией все участники образовательного процесса ДОУ используют современные и безопасные мессенджеры:</w:t>
      </w:r>
    </w:p>
    <w:p w:rsidR="008B0A96" w:rsidRPr="005E41EF" w:rsidRDefault="008B0A96" w:rsidP="00E07DA5">
      <w:pPr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- сообщества в ВКонтакте </w:t>
      </w:r>
    </w:p>
    <w:p w:rsidR="008B0A96" w:rsidRPr="005E41EF" w:rsidRDefault="008B0A96" w:rsidP="00E07DA5">
      <w:pPr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- п</w:t>
      </w:r>
      <w:r w:rsidR="00DB2AD5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латформа МАХ</w:t>
      </w:r>
    </w:p>
    <w:p w:rsidR="008B0A96" w:rsidRPr="005E41EF" w:rsidRDefault="008B0A96" w:rsidP="00E07DA5">
      <w:pPr>
        <w:spacing w:after="0" w:line="276" w:lineRule="auto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- официальный сайт детского сада. </w:t>
      </w:r>
    </w:p>
    <w:p w:rsidR="00963368" w:rsidRDefault="008B0A96" w:rsidP="00451C66">
      <w:pPr>
        <w:spacing w:line="276" w:lineRule="auto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Через Государственные паблики (официальные сообщества) пользователи получают актуальную достоверную информацию о работе органов власти, деятельности ДОУ, ежедневно получают </w:t>
      </w:r>
      <w:r w:rsidR="00867EF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актуальную </w:t>
      </w: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новостную информацию, объявления, имеется возможность выйти на обратную связь, оставить обращение в комментариях к постам, в сообщениях группы, воспользоваться виджетами «Сообщить о проблеме» или «Высказать мнение».</w:t>
      </w:r>
    </w:p>
    <w:p w:rsidR="005C54D0" w:rsidRPr="005C54D0" w:rsidRDefault="005C54D0" w:rsidP="00D20BE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i/>
          <w:sz w:val="26"/>
          <w:szCs w:val="26"/>
          <w:lang w:val="ru-RU" w:eastAsia="ru-RU" w:bidi="ar-SA"/>
        </w:rPr>
      </w:pPr>
      <w:r w:rsidRPr="005C54D0">
        <w:rPr>
          <w:rFonts w:ascii="Times New Roman" w:hAnsi="Times New Roman"/>
          <w:i/>
          <w:sz w:val="26"/>
          <w:szCs w:val="26"/>
          <w:lang w:val="ru-RU" w:eastAsia="ru-RU" w:bidi="ar-SA"/>
        </w:rPr>
        <w:t>Программа просвещения родителей (законных представителей)</w:t>
      </w:r>
    </w:p>
    <w:p w:rsidR="00D42DD4" w:rsidRPr="00E32E01" w:rsidRDefault="00D42DD4" w:rsidP="00D20BE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E32E01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Pr="00D42DD4">
        <w:rPr>
          <w:rFonts w:ascii="Times New Roman" w:hAnsi="Times New Roman"/>
          <w:sz w:val="26"/>
          <w:szCs w:val="26"/>
          <w:lang w:val="ru-RU" w:eastAsia="ru-RU" w:bidi="ar-SA"/>
        </w:rPr>
        <w:t xml:space="preserve"> 2025 год</w:t>
      </w:r>
      <w:r w:rsidRPr="00E32E01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D42DD4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E32E01">
        <w:rPr>
          <w:rFonts w:ascii="Times New Roman" w:hAnsi="Times New Roman"/>
          <w:sz w:val="26"/>
          <w:szCs w:val="26"/>
          <w:lang w:val="ru-RU" w:eastAsia="ru-RU" w:bidi="ar-SA"/>
        </w:rPr>
        <w:t>наше образовательное учреждение является региональной площадкой по внедрению Программы</w:t>
      </w:r>
      <w:r w:rsidRPr="00D42DD4">
        <w:rPr>
          <w:rFonts w:ascii="Times New Roman" w:hAnsi="Times New Roman"/>
          <w:sz w:val="26"/>
          <w:szCs w:val="26"/>
          <w:lang w:val="ru-RU" w:eastAsia="ru-RU" w:bidi="ar-SA"/>
        </w:rPr>
        <w:t xml:space="preserve"> просвещения родителей (законных</w:t>
      </w:r>
      <w:r w:rsidRPr="00E32E01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D42DD4">
        <w:rPr>
          <w:rFonts w:ascii="Times New Roman" w:hAnsi="Times New Roman"/>
          <w:sz w:val="26"/>
          <w:szCs w:val="26"/>
          <w:lang w:val="ru-RU" w:eastAsia="ru-RU" w:bidi="ar-SA"/>
        </w:rPr>
        <w:t>представителей) детей раннего и дошкольного возрас</w:t>
      </w:r>
      <w:r w:rsidRPr="00E32E01">
        <w:rPr>
          <w:rFonts w:ascii="Times New Roman" w:hAnsi="Times New Roman"/>
          <w:sz w:val="26"/>
          <w:szCs w:val="26"/>
          <w:lang w:val="ru-RU" w:eastAsia="ru-RU" w:bidi="ar-SA"/>
        </w:rPr>
        <w:t>тов, посещающих дошкольную организацию (далее – П</w:t>
      </w:r>
      <w:r w:rsidRPr="00D42DD4">
        <w:rPr>
          <w:rFonts w:ascii="Times New Roman" w:hAnsi="Times New Roman"/>
          <w:sz w:val="26"/>
          <w:szCs w:val="26"/>
          <w:lang w:val="ru-RU" w:eastAsia="ru-RU" w:bidi="ar-SA"/>
        </w:rPr>
        <w:t>рограмма</w:t>
      </w:r>
      <w:r w:rsidRPr="00E32E01">
        <w:rPr>
          <w:rFonts w:ascii="Times New Roman" w:hAnsi="Times New Roman"/>
          <w:sz w:val="26"/>
          <w:szCs w:val="26"/>
          <w:lang w:val="ru-RU" w:eastAsia="ru-RU" w:bidi="ar-SA"/>
        </w:rPr>
        <w:t>).</w:t>
      </w:r>
    </w:p>
    <w:p w:rsidR="00867EFB" w:rsidRPr="00867EFB" w:rsidRDefault="00867EFB" w:rsidP="00867EF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Программа разрабатывалась как мера государственной поддержки в части подготовки и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внедрения программ просветительской деятельности для родителей детей, посещающих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дошкольные образовательные организации.</w:t>
      </w:r>
    </w:p>
    <w:p w:rsidR="00867EFB" w:rsidRPr="00867EFB" w:rsidRDefault="005C54D0" w:rsidP="00867EF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Цель -</w:t>
      </w:r>
      <w:r w:rsidR="00867EFB" w:rsidRPr="00867EFB">
        <w:rPr>
          <w:rFonts w:ascii="Times New Roman" w:hAnsi="Times New Roman"/>
          <w:sz w:val="26"/>
          <w:szCs w:val="26"/>
          <w:lang w:val="ru-RU" w:eastAsia="ru-RU" w:bidi="ar-SA"/>
        </w:rPr>
        <w:t xml:space="preserve"> обеспечение поддержки семьи в вопросах образования, охраны и укрепления</w:t>
      </w:r>
      <w:r w:rsidR="00867EFB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867EFB" w:rsidRPr="00867EFB">
        <w:rPr>
          <w:rFonts w:ascii="Times New Roman" w:hAnsi="Times New Roman"/>
          <w:sz w:val="26"/>
          <w:szCs w:val="26"/>
          <w:lang w:val="ru-RU" w:eastAsia="ru-RU" w:bidi="ar-SA"/>
        </w:rPr>
        <w:t>здоровья каждого ребёнка, обеспечение единства подходов к воспитанию и обучению детей в</w:t>
      </w:r>
      <w:r w:rsidR="00867EFB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867EFB" w:rsidRPr="00867EFB">
        <w:rPr>
          <w:rFonts w:ascii="Times New Roman" w:hAnsi="Times New Roman"/>
          <w:sz w:val="26"/>
          <w:szCs w:val="26"/>
          <w:lang w:val="ru-RU" w:eastAsia="ru-RU" w:bidi="ar-SA"/>
        </w:rPr>
        <w:t>условиях детского сада и семьи, повышение воспитательного потенциала семьи.</w:t>
      </w:r>
    </w:p>
    <w:p w:rsidR="00E32E01" w:rsidRDefault="00E32E01" w:rsidP="00D20BE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На основании приказа заведующего от 28.12.2024г. №77 была создана рабочая группа по внедрению Программы, разработан план мероприятий, организовано информационное обеспечение и обучение педагогов по ее реализации.</w:t>
      </w:r>
    </w:p>
    <w:p w:rsidR="00867EFB" w:rsidRPr="00867EFB" w:rsidRDefault="00867EFB" w:rsidP="00867EF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Использование Программы помогает педагогам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оперативно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находить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содержание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для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подготовки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коллективных и индивидуальных просветительских мероприятий, ответов на вопросы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67EFB">
        <w:rPr>
          <w:rFonts w:ascii="Times New Roman" w:hAnsi="Times New Roman"/>
          <w:sz w:val="26"/>
          <w:szCs w:val="26"/>
          <w:lang w:val="ru-RU" w:eastAsia="ru-RU" w:bidi="ar-SA"/>
        </w:rPr>
        <w:t>родителей о воспитании и развитии детей, выбирать оптимальные формы просвещения.</w:t>
      </w:r>
    </w:p>
    <w:p w:rsidR="00AD6F7C" w:rsidRPr="00904E40" w:rsidRDefault="00AD6F7C" w:rsidP="00867E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904E40" w:rsidRPr="00904E40" w:rsidRDefault="00AD6F7C" w:rsidP="00D20BE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Во исполнение указ</w:t>
      </w:r>
      <w:r w:rsidR="00904E40" w:rsidRPr="00904E40">
        <w:rPr>
          <w:rFonts w:ascii="Times New Roman" w:hAnsi="Times New Roman"/>
          <w:sz w:val="26"/>
          <w:szCs w:val="26"/>
          <w:lang w:val="ru-RU" w:eastAsia="ru-RU" w:bidi="ar-SA"/>
        </w:rPr>
        <w:t>а Президента РФ от 16.01.2025 №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2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 xml:space="preserve">8 в </w:t>
      </w:r>
      <w:r w:rsidR="00904E40" w:rsidRPr="00904E40">
        <w:rPr>
          <w:rFonts w:ascii="Times New Roman" w:hAnsi="Times New Roman"/>
          <w:sz w:val="26"/>
          <w:szCs w:val="26"/>
          <w:lang w:val="ru-RU" w:eastAsia="ru-RU" w:bidi="ar-SA"/>
        </w:rPr>
        <w:t>ДОУ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 xml:space="preserve"> ре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ализовывались мероприятия, приуроченные к Году защитника Отечества. Тематические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мероприятия были направле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>ны на формирование у воспитанни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ков основ гражданственности и патриотизма, уважитель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>ного отношения и чувства принад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лежности к своей семье, сообществу детей и взрослых, р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 xml:space="preserve">егиону проживания и стране в целом. </w:t>
      </w:r>
    </w:p>
    <w:p w:rsidR="00AD6F7C" w:rsidRPr="00AD6F7C" w:rsidRDefault="00AD6F7C" w:rsidP="00D20BE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 xml:space="preserve">Участие воспитанников в мероприятиях способствовало развитию их эмоциональной 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отзывчивости и сопереживания, социального и эмоционального интеллекта, воспитание</w:t>
      </w:r>
      <w:r w:rsidRPr="00904E40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AD6F7C">
        <w:rPr>
          <w:rFonts w:ascii="Times New Roman" w:hAnsi="Times New Roman"/>
          <w:sz w:val="26"/>
          <w:szCs w:val="26"/>
          <w:lang w:val="ru-RU" w:eastAsia="ru-RU" w:bidi="ar-SA"/>
        </w:rPr>
        <w:t>гуманных чувств и отношений.</w:t>
      </w:r>
    </w:p>
    <w:p w:rsidR="00CE4D9E" w:rsidRPr="00CE4D9E" w:rsidRDefault="00CE4D9E" w:rsidP="00AD6F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CE4D9E" w:rsidRPr="00C947E2" w:rsidRDefault="003034CC" w:rsidP="00C947E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E41EF">
        <w:rPr>
          <w:rFonts w:ascii="Times New Roman" w:hAnsi="Times New Roman"/>
          <w:i/>
          <w:noProof/>
          <w:sz w:val="26"/>
          <w:szCs w:val="26"/>
          <w:lang w:val="ru-RU"/>
        </w:rPr>
        <w:tab/>
      </w:r>
      <w:r w:rsidR="00CE4D9E" w:rsidRPr="00C947E2">
        <w:rPr>
          <w:rFonts w:ascii="Times New Roman" w:hAnsi="Times New Roman"/>
          <w:i/>
          <w:sz w:val="26"/>
          <w:szCs w:val="26"/>
          <w:lang w:val="ru-RU" w:eastAsia="ru-RU" w:bidi="ar-SA"/>
        </w:rPr>
        <w:t>Воспитательная работа</w:t>
      </w:r>
      <w:r w:rsidR="00CE4D9E" w:rsidRPr="00C947E2">
        <w:rPr>
          <w:rFonts w:ascii="Times New Roman" w:hAnsi="Times New Roman"/>
          <w:sz w:val="26"/>
          <w:szCs w:val="26"/>
          <w:lang w:val="ru-RU" w:eastAsia="ru-RU" w:bidi="ar-SA"/>
        </w:rPr>
        <w:t xml:space="preserve"> детского сада строится на основе рабочей программы воспитания и календарного плана воспитательной работы, которые являются частью ОП ДО.</w:t>
      </w:r>
    </w:p>
    <w:p w:rsidR="00CE4D9E" w:rsidRPr="00C947E2" w:rsidRDefault="00CE4D9E" w:rsidP="00C947E2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C947E2">
        <w:rPr>
          <w:rFonts w:ascii="Times New Roman" w:hAnsi="Times New Roman"/>
          <w:sz w:val="26"/>
          <w:szCs w:val="26"/>
          <w:lang w:val="ru-RU" w:eastAsia="ru-RU" w:bidi="ar-SA"/>
        </w:rPr>
        <w:t>С 1 сентября 2025 года календарный план воспитательной работы скорректирован согласно Перечню мероприятий, рекомендуемых к реализации в рамках календарного плана воспитательной работы на 2025/2026 учебный год (направлен письмом Минпросвещения России от 29.08.2025 № 06-1211).</w:t>
      </w:r>
    </w:p>
    <w:p w:rsidR="00CE4D9E" w:rsidRPr="00C947E2" w:rsidRDefault="00CE4D9E" w:rsidP="00C947E2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C947E2">
        <w:rPr>
          <w:rFonts w:ascii="Times New Roman" w:hAnsi="Times New Roman"/>
          <w:sz w:val="26"/>
          <w:szCs w:val="26"/>
          <w:lang w:val="ru-RU" w:eastAsia="ru-RU" w:bidi="ar-SA"/>
        </w:rPr>
        <w:t>В рабочую программу воспитания детского сада добавили просмотр мультипликационных фильмов из Перечня, направленного письмом Минпросвещения России от 20.03.2025 № АБ-957/06. Это позволило разнообразить образовательную деятельность, осуществляемую во вторую половину дня.</w:t>
      </w:r>
    </w:p>
    <w:p w:rsidR="00CE4D9E" w:rsidRPr="00CE4D9E" w:rsidRDefault="00CE4D9E" w:rsidP="00CE4D9E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val="ru-RU" w:eastAsia="ru-RU" w:bidi="ar-SA"/>
        </w:rPr>
      </w:pPr>
    </w:p>
    <w:p w:rsidR="003034CC" w:rsidRPr="005E41EF" w:rsidRDefault="003034CC" w:rsidP="00CE4D9E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i/>
          <w:noProof/>
          <w:sz w:val="26"/>
          <w:szCs w:val="26"/>
          <w:lang w:val="ru-RU"/>
        </w:rPr>
        <w:t>Коррекционная работа</w:t>
      </w:r>
      <w:r w:rsidRPr="005E41EF">
        <w:rPr>
          <w:rFonts w:ascii="Times New Roman" w:hAnsi="Times New Roman"/>
          <w:noProof/>
          <w:sz w:val="26"/>
          <w:szCs w:val="26"/>
          <w:lang w:val="ru-RU"/>
        </w:rPr>
        <w:t xml:space="preserve"> осуществляется учителями-логопедами и строится на основе комплекса медико-педагогического подхода. Коррекционые занятия проводятся индивидуально и малыми подгруппами. </w:t>
      </w:r>
      <w:r w:rsidRPr="005E41EF">
        <w:rPr>
          <w:rFonts w:ascii="Times New Roman" w:hAnsi="Times New Roman"/>
          <w:sz w:val="26"/>
          <w:szCs w:val="26"/>
          <w:lang w:val="ru-RU"/>
        </w:rP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10-15 минут.</w:t>
      </w:r>
    </w:p>
    <w:p w:rsidR="003034CC" w:rsidRDefault="00A815FF" w:rsidP="00495CB1">
      <w:pPr>
        <w:shd w:val="clear" w:color="auto" w:fill="FFFFFF"/>
        <w:spacing w:after="0" w:line="276" w:lineRule="auto"/>
        <w:ind w:right="24"/>
        <w:jc w:val="both"/>
        <w:rPr>
          <w:rFonts w:ascii="Times New Roman" w:hAnsi="Times New Roman"/>
          <w:color w:val="000000"/>
          <w:spacing w:val="-4"/>
          <w:sz w:val="26"/>
          <w:szCs w:val="26"/>
          <w:lang w:val="ru-RU"/>
        </w:rPr>
      </w:pPr>
      <w:r w:rsidRPr="005E41EF">
        <w:rPr>
          <w:rFonts w:ascii="Times New Roman" w:hAnsi="Times New Roman"/>
          <w:i/>
          <w:color w:val="000000"/>
          <w:spacing w:val="-2"/>
          <w:sz w:val="26"/>
          <w:szCs w:val="26"/>
          <w:lang w:val="ru-RU"/>
        </w:rPr>
        <w:tab/>
      </w:r>
      <w:r w:rsidR="003034CC" w:rsidRPr="005E41EF">
        <w:rPr>
          <w:rFonts w:ascii="Times New Roman" w:hAnsi="Times New Roman"/>
          <w:i/>
          <w:color w:val="000000"/>
          <w:spacing w:val="-2"/>
          <w:sz w:val="26"/>
          <w:szCs w:val="26"/>
          <w:lang w:val="ru-RU"/>
        </w:rPr>
        <w:t xml:space="preserve">Дополнительные образовательные услуги, </w:t>
      </w:r>
      <w:r w:rsidR="003034CC" w:rsidRPr="005E41EF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 xml:space="preserve">предоставляемые в ДОУ организованы для наиболее </w:t>
      </w:r>
      <w:r w:rsidR="003034CC" w:rsidRPr="005E41EF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 xml:space="preserve">полного удовлетворения потребностей населения во </w:t>
      </w:r>
      <w:r w:rsidR="003034CC" w:rsidRPr="005E41EF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всестороннем</w:t>
      </w:r>
      <w:r w:rsidR="003034CC" w:rsidRPr="005E41EF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3034CC" w:rsidRPr="005E41EF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образовании </w:t>
      </w:r>
      <w:r w:rsidR="003034CC" w:rsidRPr="005E41EF">
        <w:rPr>
          <w:rFonts w:ascii="Times New Roman" w:hAnsi="Times New Roman"/>
          <w:color w:val="000000"/>
          <w:sz w:val="26"/>
          <w:szCs w:val="26"/>
          <w:lang w:val="ru-RU"/>
        </w:rPr>
        <w:t xml:space="preserve">детей, </w:t>
      </w:r>
      <w:r w:rsidR="003034CC" w:rsidRPr="005E41EF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развитии </w:t>
      </w:r>
      <w:r w:rsidR="003034CC" w:rsidRPr="005E41EF"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>их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034CC" w:rsidRPr="005E41EF">
        <w:rPr>
          <w:rFonts w:ascii="Times New Roman" w:hAnsi="Times New Roman"/>
          <w:color w:val="000000"/>
          <w:spacing w:val="5"/>
          <w:sz w:val="26"/>
          <w:szCs w:val="26"/>
          <w:lang w:val="ru-RU"/>
        </w:rPr>
        <w:t xml:space="preserve">индивидуальных способностей и интересов, обеспечении единства </w:t>
      </w:r>
      <w:r w:rsidR="003034CC" w:rsidRPr="005E41EF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преемственности семейного и общественного воспитания, а также с целью привлечения </w:t>
      </w:r>
      <w:r w:rsidR="003034CC" w:rsidRPr="005E41EF"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 xml:space="preserve">средств из дополнительных источников финансирования на развитие </w:t>
      </w:r>
      <w:r w:rsidR="003034CC" w:rsidRPr="005E41EF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материальной базы и повышение заработной платы сотрудников. </w:t>
      </w:r>
    </w:p>
    <w:p w:rsidR="00DA38EB" w:rsidRPr="005E41EF" w:rsidRDefault="00DA38EB" w:rsidP="00867EFB">
      <w:pPr>
        <w:shd w:val="clear" w:color="auto" w:fill="FFFFFF"/>
        <w:spacing w:after="0" w:line="276" w:lineRule="auto"/>
        <w:ind w:right="24" w:firstLine="708"/>
        <w:jc w:val="both"/>
        <w:rPr>
          <w:rFonts w:ascii="Times New Roman" w:hAnsi="Times New Roman"/>
          <w:color w:val="000000"/>
          <w:spacing w:val="-4"/>
          <w:sz w:val="26"/>
          <w:szCs w:val="26"/>
          <w:lang w:val="ru-RU"/>
        </w:rPr>
      </w:pPr>
      <w:r w:rsidRPr="00DA38E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>Разработан необходимый пакет</w:t>
      </w:r>
      <w:r w:rsidR="00867EF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DA38E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>нормативно-правовых и методических документов для осуществления работы по данному</w:t>
      </w:r>
      <w:r w:rsidR="00867EF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DA38E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>направлению</w:t>
      </w:r>
      <w:r w:rsidR="00867EF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>.</w:t>
      </w:r>
    </w:p>
    <w:p w:rsidR="00451C66" w:rsidRPr="005E41EF" w:rsidRDefault="00AB7F9A" w:rsidP="004B5C5E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Педагоги ДОУ составляют дополнительные общеразвивающие программы, перспекти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>вное планирование на год, которые рассматриваю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тся на </w:t>
      </w:r>
      <w:r w:rsidR="00A815FF" w:rsidRPr="005E41EF">
        <w:rPr>
          <w:rFonts w:ascii="Times New Roman" w:hAnsi="Times New Roman"/>
          <w:sz w:val="26"/>
          <w:szCs w:val="26"/>
          <w:lang w:val="ru-RU"/>
        </w:rPr>
        <w:t>С</w:t>
      </w:r>
      <w:r w:rsidRPr="005E41EF">
        <w:rPr>
          <w:rFonts w:ascii="Times New Roman" w:hAnsi="Times New Roman"/>
          <w:sz w:val="26"/>
          <w:szCs w:val="26"/>
          <w:lang w:val="ru-RU"/>
        </w:rPr>
        <w:t>овете</w:t>
      </w:r>
      <w:r w:rsidR="00A815FF" w:rsidRPr="005E41EF">
        <w:rPr>
          <w:rFonts w:ascii="Times New Roman" w:hAnsi="Times New Roman"/>
          <w:sz w:val="26"/>
          <w:szCs w:val="26"/>
          <w:lang w:val="ru-RU"/>
        </w:rPr>
        <w:t xml:space="preserve"> педагогов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 xml:space="preserve"> и утверждаю</w:t>
      </w:r>
      <w:r w:rsidRPr="005E41EF">
        <w:rPr>
          <w:rFonts w:ascii="Times New Roman" w:hAnsi="Times New Roman"/>
          <w:sz w:val="26"/>
          <w:szCs w:val="26"/>
          <w:lang w:val="ru-RU"/>
        </w:rPr>
        <w:t>тся заведующим. Занятия проводятся 1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>-2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раз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>а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в неделю.</w:t>
      </w:r>
      <w:r w:rsidR="0007760C"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815FF" w:rsidRPr="005E41EF">
        <w:rPr>
          <w:rFonts w:ascii="Times New Roman" w:hAnsi="Times New Roman"/>
          <w:sz w:val="26"/>
          <w:szCs w:val="26"/>
          <w:lang w:val="ru-RU"/>
        </w:rPr>
        <w:t>Н</w:t>
      </w:r>
      <w:r w:rsidRPr="005E41EF">
        <w:rPr>
          <w:rFonts w:ascii="Times New Roman" w:hAnsi="Times New Roman"/>
          <w:sz w:val="26"/>
          <w:szCs w:val="26"/>
          <w:lang w:val="ru-RU"/>
        </w:rPr>
        <w:t>ачинаются с 1 октября и заканчиваются 15 мая. В последние две недели мая проводится мониторинг и анализ полученных результатов работы</w:t>
      </w:r>
      <w:r w:rsidR="004B5C5E"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12535" w:rsidRPr="005E41EF">
        <w:rPr>
          <w:rFonts w:ascii="Times New Roman" w:hAnsi="Times New Roman"/>
          <w:sz w:val="26"/>
          <w:szCs w:val="26"/>
          <w:lang w:val="ru-RU"/>
        </w:rPr>
        <w:t>в рамках педагогического наблюдения.</w:t>
      </w:r>
    </w:p>
    <w:p w:rsidR="00D12535" w:rsidRPr="005E41EF" w:rsidRDefault="00D12535" w:rsidP="00D12535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 xml:space="preserve">Анализ освоения детьми содержания образовательных областей отражает динамику становления показателей, которые развивались у воспитанников на протяжении образовательного процесса. Общая динамика развития воспитанников носит прогрессивный характер: увеличивается количество сформированных </w:t>
      </w:r>
      <w:r w:rsidRPr="005E41EF">
        <w:rPr>
          <w:rFonts w:ascii="Times New Roman" w:hAnsi="Times New Roman"/>
          <w:sz w:val="26"/>
          <w:szCs w:val="26"/>
          <w:lang w:val="ru-RU"/>
        </w:rPr>
        <w:lastRenderedPageBreak/>
        <w:t>показателей развития, навыки, находящиеся в стадии становления формируются к концу учебного года, следовательно, уменьшается количество детей с несформированными показателями развития.</w:t>
      </w:r>
    </w:p>
    <w:p w:rsidR="00D12535" w:rsidRPr="005E41EF" w:rsidRDefault="00D12535" w:rsidP="00D12535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Используемые методы: наблюдение, анализ продуктов детской деятельности и игровой деятельности не приводят к переутомлению воспитанников и не нарушают ход образовательного процесса.</w:t>
      </w:r>
    </w:p>
    <w:p w:rsidR="002D6B90" w:rsidRDefault="002D6B90" w:rsidP="004B5C5E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12535" w:rsidRPr="005E41EF" w:rsidRDefault="00D12535" w:rsidP="004B5C5E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Результаты педагогической диагностики</w:t>
      </w:r>
    </w:p>
    <w:p w:rsidR="00D12535" w:rsidRPr="005E41EF" w:rsidRDefault="00D12535" w:rsidP="004B5C5E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(мониторинг развития воспитанников)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12535" w:rsidRPr="005E41EF" w:rsidTr="00AB4E07">
        <w:tc>
          <w:tcPr>
            <w:tcW w:w="4785" w:type="dxa"/>
            <w:gridSpan w:val="3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Начало уч. года</w:t>
            </w:r>
          </w:p>
        </w:tc>
        <w:tc>
          <w:tcPr>
            <w:tcW w:w="4786" w:type="dxa"/>
            <w:gridSpan w:val="3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Конец уч. года</w:t>
            </w:r>
          </w:p>
        </w:tc>
      </w:tr>
      <w:tr w:rsidR="00D12535" w:rsidRPr="005E41EF" w:rsidTr="00AB4E07"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высокий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средний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низкий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высокий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средний</w:t>
            </w:r>
          </w:p>
        </w:tc>
        <w:tc>
          <w:tcPr>
            <w:tcW w:w="1596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низкий</w:t>
            </w:r>
          </w:p>
        </w:tc>
      </w:tr>
      <w:tr w:rsidR="00D12535" w:rsidRPr="005E41EF" w:rsidTr="00AB4E07">
        <w:tc>
          <w:tcPr>
            <w:tcW w:w="1595" w:type="dxa"/>
          </w:tcPr>
          <w:p w:rsidR="00D12535" w:rsidRPr="005E41EF" w:rsidRDefault="00D12535" w:rsidP="00DB2AD5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DB2AD5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DB2AD5" w:rsidP="00D06807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48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DB2AD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D12535" w:rsidP="00DB2AD5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="00DB2AD5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D12535" w:rsidP="00D06807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DB2AD5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6" w:type="dxa"/>
          </w:tcPr>
          <w:p w:rsidR="00D12535" w:rsidRPr="005E41EF" w:rsidRDefault="00D06807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</w:tr>
    </w:tbl>
    <w:p w:rsidR="00D12535" w:rsidRPr="005E41EF" w:rsidRDefault="00D12535" w:rsidP="00D12535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F3044C" w:rsidRDefault="00D03E82" w:rsidP="00D03E82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E043F93" wp14:editId="6407DB51">
            <wp:extent cx="4486275" cy="25527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044C" w:rsidRDefault="00F3044C" w:rsidP="00D12535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12535" w:rsidRPr="005E41EF" w:rsidRDefault="00D12535" w:rsidP="00D12535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 xml:space="preserve">Вывод: </w:t>
      </w:r>
      <w:r w:rsidRPr="005E41EF">
        <w:rPr>
          <w:rFonts w:ascii="Times New Roman" w:hAnsi="Times New Roman"/>
          <w:sz w:val="26"/>
          <w:szCs w:val="26"/>
          <w:lang w:val="ru-RU"/>
        </w:rPr>
        <w:t>результаты мониторинга подтверждают эффективность проделанной работы.</w:t>
      </w:r>
    </w:p>
    <w:p w:rsidR="004B5C5E" w:rsidRPr="005E41EF" w:rsidRDefault="004B5C5E" w:rsidP="00D12535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12535" w:rsidRPr="005E41EF" w:rsidRDefault="00D12535" w:rsidP="00B147A5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Результаты диагностики готовности воспитанников к обучению в школе</w:t>
      </w:r>
    </w:p>
    <w:p w:rsidR="00F3044C" w:rsidRDefault="00D12535" w:rsidP="00F3044C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Диагностику проводили с целью обследования воспитанников подготовительных групп на готовность к обучению в школе. </w:t>
      </w:r>
    </w:p>
    <w:p w:rsidR="00D12535" w:rsidRPr="005E41EF" w:rsidRDefault="00F3044C" w:rsidP="00F3044C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Результаты диагностики: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12535" w:rsidRPr="005E41EF" w:rsidTr="00AB4E07">
        <w:tc>
          <w:tcPr>
            <w:tcW w:w="4785" w:type="dxa"/>
            <w:gridSpan w:val="3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Начало уч. года</w:t>
            </w:r>
          </w:p>
        </w:tc>
        <w:tc>
          <w:tcPr>
            <w:tcW w:w="4786" w:type="dxa"/>
            <w:gridSpan w:val="3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Конец уч. года</w:t>
            </w:r>
          </w:p>
        </w:tc>
      </w:tr>
      <w:tr w:rsidR="00D12535" w:rsidRPr="005E41EF" w:rsidTr="00AB4E07"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высокий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средний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низкий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высокий</w:t>
            </w:r>
          </w:p>
        </w:tc>
        <w:tc>
          <w:tcPr>
            <w:tcW w:w="1595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средний</w:t>
            </w:r>
          </w:p>
        </w:tc>
        <w:tc>
          <w:tcPr>
            <w:tcW w:w="1596" w:type="dxa"/>
          </w:tcPr>
          <w:p w:rsidR="00D12535" w:rsidRPr="005E41EF" w:rsidRDefault="00D1253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низкий</w:t>
            </w:r>
          </w:p>
        </w:tc>
      </w:tr>
      <w:tr w:rsidR="00D12535" w:rsidRPr="005E41EF" w:rsidTr="00AB4E07">
        <w:tc>
          <w:tcPr>
            <w:tcW w:w="1595" w:type="dxa"/>
          </w:tcPr>
          <w:p w:rsidR="00D12535" w:rsidRPr="005E41EF" w:rsidRDefault="006256A0" w:rsidP="00DB2AD5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="00DB2AD5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6256A0" w:rsidP="006256A0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32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DB2AD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4B5C5E" w:rsidP="00DB2AD5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DB2AD5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5" w:type="dxa"/>
          </w:tcPr>
          <w:p w:rsidR="00D12535" w:rsidRPr="005E41EF" w:rsidRDefault="006256A0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596" w:type="dxa"/>
          </w:tcPr>
          <w:p w:rsidR="00D12535" w:rsidRPr="005E41EF" w:rsidRDefault="00DB2AD5" w:rsidP="00447B52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="00D12535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</w:tr>
    </w:tbl>
    <w:p w:rsidR="00F3044C" w:rsidRDefault="00F3044C" w:rsidP="00D12535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F3044C" w:rsidRDefault="00D03E82" w:rsidP="00F3044C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D03E82">
        <w:rPr>
          <w:rFonts w:ascii="Times New Roman" w:hAnsi="Times New Roman"/>
          <w:noProof/>
          <w:lang w:val="ru-RU" w:eastAsia="ru-RU" w:bidi="ar-SA"/>
        </w:rPr>
        <w:lastRenderedPageBreak/>
        <w:drawing>
          <wp:inline distT="0" distB="0" distL="0" distR="0" wp14:anchorId="19716D5D" wp14:editId="2F7D5211">
            <wp:extent cx="4229100" cy="23907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12535" w:rsidRPr="005E41EF" w:rsidRDefault="00D12535" w:rsidP="00D12535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 xml:space="preserve">Вывод: 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У воспитанников сформирована школьная мотивации, уровень их физиологической зрелости в норме. </w:t>
      </w:r>
      <w:r w:rsidR="004B5C5E" w:rsidRPr="005E41EF">
        <w:rPr>
          <w:rFonts w:ascii="Times New Roman" w:hAnsi="Times New Roman"/>
          <w:sz w:val="26"/>
          <w:szCs w:val="26"/>
          <w:lang w:val="ru-RU"/>
        </w:rPr>
        <w:t>Н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а конец учебного года </w:t>
      </w:r>
      <w:r w:rsidR="004B5C5E" w:rsidRPr="005E41EF">
        <w:rPr>
          <w:rFonts w:ascii="Times New Roman" w:hAnsi="Times New Roman"/>
          <w:sz w:val="26"/>
          <w:szCs w:val="26"/>
          <w:lang w:val="ru-RU"/>
        </w:rPr>
        <w:t>99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% имеют стабильно - положительный показатель (высокий </w:t>
      </w:r>
      <w:r w:rsidR="004B5C5E" w:rsidRPr="005E41EF">
        <w:rPr>
          <w:rFonts w:ascii="Times New Roman" w:hAnsi="Times New Roman"/>
          <w:sz w:val="26"/>
          <w:szCs w:val="26"/>
          <w:lang w:val="ru-RU"/>
        </w:rPr>
        <w:t>и средний уровень развития). У них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отмечаются высокие показатели сформированности мелкой моторики, рук, восприятия, наглядно-образного и словесно-логического мышления, произвольности поведения, адекватная самооценка и умение общаться со взрослыми и сверстниками.</w:t>
      </w:r>
    </w:p>
    <w:p w:rsidR="00A74C69" w:rsidRPr="005E41EF" w:rsidRDefault="00A74C69" w:rsidP="00495CB1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</w:pPr>
    </w:p>
    <w:p w:rsidR="004B5C5E" w:rsidRPr="005E41EF" w:rsidRDefault="003034CC" w:rsidP="003C7D65">
      <w:pPr>
        <w:pStyle w:val="a3"/>
        <w:spacing w:line="276" w:lineRule="auto"/>
        <w:ind w:left="0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Вывод: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 xml:space="preserve"> 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</w:p>
    <w:p w:rsidR="00FC282E" w:rsidRPr="005E41EF" w:rsidRDefault="00FC282E" w:rsidP="004B5C5E">
      <w:pPr>
        <w:pStyle w:val="a3"/>
        <w:spacing w:line="276" w:lineRule="auto"/>
        <w:ind w:left="0" w:firstLine="708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Результаты педагогического анализа показывают преобладание детей с</w:t>
      </w:r>
      <w:r w:rsidRPr="005E41EF">
        <w:rPr>
          <w:rFonts w:ascii="Times New Roman" w:hAnsi="Times New Roman"/>
          <w:bCs/>
          <w:iCs/>
          <w:sz w:val="26"/>
          <w:szCs w:val="26"/>
        </w:rPr>
        <w:t> 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высоким и</w:t>
      </w:r>
      <w:r w:rsidRPr="005E41EF">
        <w:rPr>
          <w:rFonts w:ascii="Times New Roman" w:hAnsi="Times New Roman"/>
          <w:bCs/>
          <w:iCs/>
          <w:sz w:val="26"/>
          <w:szCs w:val="26"/>
        </w:rPr>
        <w:t> 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средним уровнями развития при</w:t>
      </w:r>
      <w:r w:rsidRPr="005E41EF">
        <w:rPr>
          <w:rFonts w:ascii="Times New Roman" w:hAnsi="Times New Roman"/>
          <w:bCs/>
          <w:iCs/>
          <w:sz w:val="26"/>
          <w:szCs w:val="26"/>
        </w:rPr>
        <w:t> 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прогрессирующей динамике на</w:t>
      </w:r>
      <w:r w:rsidRPr="005E41EF">
        <w:rPr>
          <w:rFonts w:ascii="Times New Roman" w:hAnsi="Times New Roman"/>
          <w:bCs/>
          <w:iCs/>
          <w:sz w:val="26"/>
          <w:szCs w:val="26"/>
        </w:rPr>
        <w:t> 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конец учебного года, что говорит о</w:t>
      </w:r>
      <w:r w:rsidRPr="005E41EF">
        <w:rPr>
          <w:rFonts w:ascii="Times New Roman" w:hAnsi="Times New Roman"/>
          <w:bCs/>
          <w:iCs/>
          <w:sz w:val="26"/>
          <w:szCs w:val="26"/>
        </w:rPr>
        <w:t> 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результа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softHyphen/>
        <w:t>тивности образовательной деятельности в</w:t>
      </w:r>
      <w:r w:rsidRPr="005E41EF">
        <w:rPr>
          <w:rFonts w:ascii="Times New Roman" w:hAnsi="Times New Roman"/>
          <w:bCs/>
          <w:iCs/>
          <w:sz w:val="26"/>
          <w:szCs w:val="26"/>
        </w:rPr>
        <w:t> </w:t>
      </w:r>
      <w:r w:rsidR="004B5C5E" w:rsidRPr="005E41EF">
        <w:rPr>
          <w:rFonts w:ascii="Times New Roman" w:hAnsi="Times New Roman"/>
          <w:bCs/>
          <w:iCs/>
          <w:sz w:val="26"/>
          <w:szCs w:val="26"/>
          <w:lang w:val="ru-RU"/>
        </w:rPr>
        <w:t>ДОУ.</w:t>
      </w:r>
    </w:p>
    <w:p w:rsidR="003034CC" w:rsidRPr="005E41EF" w:rsidRDefault="003034CC" w:rsidP="003C7D65">
      <w:pPr>
        <w:pStyle w:val="a3"/>
        <w:spacing w:line="276" w:lineRule="auto"/>
        <w:ind w:left="0"/>
        <w:jc w:val="both"/>
        <w:rPr>
          <w:rFonts w:ascii="Times New Roman" w:hAnsi="Times New Roman"/>
          <w:noProof/>
          <w:sz w:val="26"/>
          <w:szCs w:val="26"/>
          <w:lang w:val="ru-RU"/>
        </w:rPr>
      </w:pPr>
    </w:p>
    <w:p w:rsidR="003034CC" w:rsidRPr="009C1490" w:rsidRDefault="005A632B" w:rsidP="006472C1">
      <w:pPr>
        <w:pStyle w:val="a3"/>
        <w:spacing w:after="0"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9C1490">
        <w:rPr>
          <w:rFonts w:ascii="Times New Roman" w:hAnsi="Times New Roman"/>
          <w:b/>
          <w:sz w:val="32"/>
          <w:szCs w:val="32"/>
          <w:lang w:val="ru-RU"/>
        </w:rPr>
        <w:t>1.5</w:t>
      </w:r>
      <w:r w:rsidR="003034CC" w:rsidRPr="009C1490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78539C" w:rsidRPr="009C1490">
        <w:rPr>
          <w:rFonts w:ascii="Times New Roman" w:hAnsi="Times New Roman"/>
          <w:b/>
          <w:sz w:val="32"/>
          <w:szCs w:val="32"/>
          <w:lang w:val="ru-RU"/>
        </w:rPr>
        <w:t>Оценка учебно – методического обеспечения</w:t>
      </w:r>
    </w:p>
    <w:p w:rsidR="000F341C" w:rsidRPr="005E41EF" w:rsidRDefault="00C55855" w:rsidP="00C55855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Учебно-методический фонд располагается в методическом кабинете ДОУ. Учебно-методическая литература представлена по всем образовательным областям образовательной программы.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ОП</w:t>
      </w:r>
      <w:r w:rsidR="000F341C" w:rsidRPr="005E41EF">
        <w:rPr>
          <w:rFonts w:ascii="Times New Roman" w:hAnsi="Times New Roman"/>
          <w:sz w:val="26"/>
          <w:szCs w:val="26"/>
          <w:lang w:val="ru-RU"/>
        </w:rPr>
        <w:t>.</w:t>
      </w:r>
    </w:p>
    <w:p w:rsidR="000F341C" w:rsidRPr="005E41EF" w:rsidRDefault="000F341C" w:rsidP="000F341C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В каждой группе имеются в достатке детские и справочно- энциклопедические книги. Дидактическими, учебными, наглядными пособиями и материалами ДОУ обеспечено по всем разделам программы, идет обновление библиотечного и методического фонда. Широко используется дистанционный обмен информацией по электронной почте с администрацией ДОУ, его сотрудниками, родителями воспитанников, управлением образования, соседними </w:t>
      </w:r>
      <w:r w:rsidRPr="005E41EF">
        <w:rPr>
          <w:rFonts w:ascii="Times New Roman" w:hAnsi="Times New Roman"/>
          <w:sz w:val="26"/>
          <w:szCs w:val="26"/>
          <w:lang w:val="ru-RU"/>
        </w:rPr>
        <w:lastRenderedPageBreak/>
        <w:t xml:space="preserve">ДОУ и др. Педагоги совместно с детьми принимают участие в различных сетевых образовательных и творческих конкурсах, применяют ИКТ при организации воспитательно-образовательного процесса с детьми. </w:t>
      </w:r>
    </w:p>
    <w:p w:rsidR="00C55855" w:rsidRPr="005E41EF" w:rsidRDefault="000F341C" w:rsidP="000F341C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Официальный сайт образовательной организации имеет </w:t>
      </w:r>
      <w:r w:rsidR="00541D58" w:rsidRPr="005E41EF">
        <w:rPr>
          <w:rFonts w:ascii="Times New Roman" w:hAnsi="Times New Roman"/>
          <w:sz w:val="26"/>
          <w:szCs w:val="26"/>
          <w:lang w:val="ru-RU"/>
        </w:rPr>
        <w:t>адаптированную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версию (версию для слабовидящих) для лиц с ограниченными возможностями.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3034CC" w:rsidRPr="005E41EF" w:rsidRDefault="003034CC" w:rsidP="00C55855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Учебно – методическая база обновляется постепенно. Обеспеченность методической литературой составляет 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>90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%, оснащение информационным оборудованием – 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>7</w:t>
      </w:r>
      <w:r w:rsidR="00F56C57" w:rsidRPr="005E41EF">
        <w:rPr>
          <w:rFonts w:ascii="Times New Roman" w:hAnsi="Times New Roman"/>
          <w:sz w:val="26"/>
          <w:szCs w:val="26"/>
          <w:lang w:val="ru-RU"/>
        </w:rPr>
        <w:t>5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%, оснащение наглядными пособиями – 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>95</w:t>
      </w:r>
      <w:r w:rsidRPr="005E41EF">
        <w:rPr>
          <w:rFonts w:ascii="Times New Roman" w:hAnsi="Times New Roman"/>
          <w:sz w:val="26"/>
          <w:szCs w:val="26"/>
          <w:lang w:val="ru-RU"/>
        </w:rPr>
        <w:t>%.</w:t>
      </w:r>
    </w:p>
    <w:p w:rsidR="00A815FF" w:rsidRPr="005E41EF" w:rsidRDefault="003034CC" w:rsidP="00F56C57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782742" w:rsidRDefault="003034CC" w:rsidP="003C7D65">
      <w:pPr>
        <w:spacing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Вывод: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 xml:space="preserve">Оборудование и оснащение методического кабинета достаточно для реализации ОП. </w:t>
      </w:r>
      <w:r w:rsidR="00372247" w:rsidRPr="005E41EF">
        <w:rPr>
          <w:rFonts w:ascii="Times New Roman" w:hAnsi="Times New Roman"/>
          <w:sz w:val="26"/>
          <w:szCs w:val="26"/>
          <w:lang w:val="ru-RU"/>
        </w:rPr>
        <w:t xml:space="preserve">Образовательный процесс 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>ДОУ</w:t>
      </w:r>
      <w:r w:rsidR="00372247"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 xml:space="preserve">обеспечен </w:t>
      </w:r>
      <w:r w:rsidR="00372247" w:rsidRPr="005E41EF">
        <w:rPr>
          <w:rFonts w:ascii="Times New Roman" w:hAnsi="Times New Roman"/>
          <w:sz w:val="26"/>
          <w:szCs w:val="26"/>
          <w:lang w:val="ru-RU"/>
        </w:rPr>
        <w:t>наглядным, дидактическим</w:t>
      </w:r>
      <w:r w:rsidR="00C55855" w:rsidRPr="005E41EF">
        <w:rPr>
          <w:rFonts w:ascii="Times New Roman" w:hAnsi="Times New Roman"/>
          <w:sz w:val="26"/>
          <w:szCs w:val="26"/>
          <w:lang w:val="ru-RU"/>
        </w:rPr>
        <w:t>, методическим материалом.</w:t>
      </w:r>
    </w:p>
    <w:p w:rsidR="00565E2E" w:rsidRPr="00565E2E" w:rsidRDefault="00565E2E" w:rsidP="003C7D65">
      <w:pPr>
        <w:spacing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34CC" w:rsidRPr="009C1490" w:rsidRDefault="006472C1" w:rsidP="003C7D65">
      <w:pPr>
        <w:spacing w:line="276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9C1490">
        <w:rPr>
          <w:rFonts w:ascii="Times New Roman" w:hAnsi="Times New Roman"/>
          <w:b/>
          <w:sz w:val="32"/>
          <w:szCs w:val="32"/>
          <w:lang w:val="ru-RU"/>
        </w:rPr>
        <w:t>1.6</w:t>
      </w:r>
      <w:r w:rsidR="0078539C" w:rsidRPr="009C1490">
        <w:rPr>
          <w:rFonts w:ascii="Times New Roman" w:hAnsi="Times New Roman"/>
          <w:b/>
          <w:sz w:val="32"/>
          <w:szCs w:val="32"/>
          <w:lang w:val="ru-RU"/>
        </w:rPr>
        <w:t xml:space="preserve"> Оценка библиотечно – информационного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3034CC" w:rsidRPr="005E41EF" w:rsidTr="009B3EA9">
        <w:tc>
          <w:tcPr>
            <w:tcW w:w="534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3969" w:type="dxa"/>
          </w:tcPr>
          <w:p w:rsidR="003034CC" w:rsidRPr="005E41EF" w:rsidRDefault="003034CC" w:rsidP="002F4D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Содержание показателя</w:t>
            </w:r>
          </w:p>
        </w:tc>
        <w:tc>
          <w:tcPr>
            <w:tcW w:w="5068" w:type="dxa"/>
          </w:tcPr>
          <w:p w:rsidR="003034CC" w:rsidRPr="005E41EF" w:rsidRDefault="003034CC" w:rsidP="002F4D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обеспечение</w:t>
            </w:r>
          </w:p>
        </w:tc>
      </w:tr>
      <w:tr w:rsidR="003034CC" w:rsidRPr="003E602E" w:rsidTr="009B3EA9">
        <w:tc>
          <w:tcPr>
            <w:tcW w:w="534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969" w:type="dxa"/>
          </w:tcPr>
          <w:p w:rsidR="003034CC" w:rsidRPr="005E41EF" w:rsidRDefault="003034CC" w:rsidP="002F4D2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Периодичность обновления фонда учебной и методической литературой</w:t>
            </w:r>
          </w:p>
        </w:tc>
        <w:tc>
          <w:tcPr>
            <w:tcW w:w="5068" w:type="dxa"/>
          </w:tcPr>
          <w:p w:rsidR="003034CC" w:rsidRPr="005E41EF" w:rsidRDefault="003034CC" w:rsidP="002F4D2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Методический кабинет ДОУ оснащен учебно – методической литературой, периодическими изданиями на 7</w:t>
            </w:r>
            <w:r w:rsidR="008C4763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</w:tr>
      <w:tr w:rsidR="003034CC" w:rsidRPr="003E602E" w:rsidTr="009B3EA9">
        <w:tc>
          <w:tcPr>
            <w:tcW w:w="534" w:type="dxa"/>
          </w:tcPr>
          <w:p w:rsidR="003034CC" w:rsidRPr="005E41EF" w:rsidRDefault="003034CC" w:rsidP="003C7D65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3034CC" w:rsidRPr="005E41EF" w:rsidRDefault="003034CC" w:rsidP="002F4D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Обеспеченность детей наглядными пособиями</w:t>
            </w:r>
          </w:p>
        </w:tc>
        <w:tc>
          <w:tcPr>
            <w:tcW w:w="5068" w:type="dxa"/>
          </w:tcPr>
          <w:p w:rsidR="003034CC" w:rsidRPr="005E41EF" w:rsidRDefault="003034CC" w:rsidP="002F4D2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 соответствии с возрастными особенностям детей и программным материалом – на 8</w:t>
            </w:r>
            <w:r w:rsidR="008C4763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%</w:t>
            </w:r>
          </w:p>
        </w:tc>
      </w:tr>
      <w:tr w:rsidR="003034CC" w:rsidRPr="005E41EF" w:rsidTr="009B3EA9">
        <w:tc>
          <w:tcPr>
            <w:tcW w:w="534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Наличие компьютеров, занятых в учебном процессе</w:t>
            </w:r>
          </w:p>
        </w:tc>
        <w:tc>
          <w:tcPr>
            <w:tcW w:w="5068" w:type="dxa"/>
          </w:tcPr>
          <w:p w:rsidR="003034CC" w:rsidRPr="005E41EF" w:rsidRDefault="00357886" w:rsidP="0035788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 xml:space="preserve"> компьютера, 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 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>ноутбук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</w:p>
        </w:tc>
      </w:tr>
      <w:tr w:rsidR="003034CC" w:rsidRPr="005E41EF" w:rsidTr="009B3EA9">
        <w:tc>
          <w:tcPr>
            <w:tcW w:w="534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Наличие электронной почты, сайта</w:t>
            </w:r>
          </w:p>
        </w:tc>
        <w:tc>
          <w:tcPr>
            <w:tcW w:w="5068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e-mail:</w:t>
            </w:r>
            <w:r w:rsidRPr="005E41EF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detsad10-torzhok.ru</w:t>
            </w:r>
            <w:r w:rsidRPr="005E41E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адрес сайта: detsad10-torzhok.ru</w:t>
            </w:r>
          </w:p>
        </w:tc>
      </w:tr>
      <w:tr w:rsidR="003034CC" w:rsidRPr="003E602E" w:rsidTr="009B3EA9">
        <w:tc>
          <w:tcPr>
            <w:tcW w:w="534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3034CC" w:rsidRPr="005E41EF" w:rsidRDefault="003034CC" w:rsidP="002F4D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Периодическая печать</w:t>
            </w:r>
          </w:p>
        </w:tc>
        <w:tc>
          <w:tcPr>
            <w:tcW w:w="5068" w:type="dxa"/>
          </w:tcPr>
          <w:p w:rsidR="003034CC" w:rsidRPr="005E41EF" w:rsidRDefault="003034CC" w:rsidP="00782742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 библиотечный фонд входят методические периодические издания:</w:t>
            </w:r>
          </w:p>
          <w:p w:rsidR="00C644AF" w:rsidRDefault="003034CC" w:rsidP="00782742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«Справочник старшего воспитателя», «Дошкольное воспитание», </w:t>
            </w:r>
          </w:p>
          <w:p w:rsidR="00C644AF" w:rsidRDefault="00C644AF" w:rsidP="00782742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«Справочник музыкального </w:t>
            </w:r>
            <w:r w:rsidR="003034CC"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руководителя», </w:t>
            </w:r>
          </w:p>
          <w:p w:rsidR="003034CC" w:rsidRPr="005E41EF" w:rsidRDefault="003034CC" w:rsidP="00782742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«Справочник руково</w:t>
            </w:r>
            <w:r w:rsidR="00357886"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дителя дошкольного учреждения».</w:t>
            </w:r>
          </w:p>
        </w:tc>
      </w:tr>
    </w:tbl>
    <w:p w:rsidR="00DC174D" w:rsidRDefault="00882524" w:rsidP="002F4D28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A74C69" w:rsidRPr="005E41EF" w:rsidRDefault="003034CC" w:rsidP="00DC174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В течение учебного года всем педагогическим работникам предоставлялась возможность воспользоваться услугами по библиотечно – информационному обеспечению, такими как: консультационная помощь в поиске и выборе </w:t>
      </w:r>
      <w:r w:rsidRPr="005E41EF">
        <w:rPr>
          <w:rFonts w:ascii="Times New Roman" w:hAnsi="Times New Roman"/>
          <w:sz w:val="26"/>
          <w:szCs w:val="26"/>
          <w:lang w:val="ru-RU"/>
        </w:rPr>
        <w:lastRenderedPageBreak/>
        <w:t>информации, временное пользование печатными изданиями и другими источниками информации.</w:t>
      </w:r>
    </w:p>
    <w:p w:rsidR="003034CC" w:rsidRPr="005E41EF" w:rsidRDefault="003034CC" w:rsidP="000F341C">
      <w:pPr>
        <w:spacing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Вывод: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F341C" w:rsidRPr="005E41EF">
        <w:rPr>
          <w:rFonts w:ascii="Times New Roman" w:hAnsi="Times New Roman"/>
          <w:sz w:val="26"/>
          <w:szCs w:val="26"/>
          <w:lang w:val="ru-RU"/>
        </w:rPr>
        <w:t>Библиотечно-информационное обеспечение ДОУ достаточное для организации образовательной деятельности и эффективной реализации образовательной программы.</w:t>
      </w:r>
    </w:p>
    <w:p w:rsidR="003034CC" w:rsidRPr="005E41EF" w:rsidRDefault="003034CC" w:rsidP="003C7D65">
      <w:pPr>
        <w:pStyle w:val="a4"/>
        <w:spacing w:before="0" w:beforeAutospacing="0" w:after="0" w:afterAutospacing="0" w:line="276" w:lineRule="auto"/>
        <w:ind w:right="-143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3034CC" w:rsidRPr="009C1490" w:rsidRDefault="006472C1" w:rsidP="006472C1">
      <w:pPr>
        <w:pStyle w:val="Default"/>
        <w:spacing w:after="0" w:line="276" w:lineRule="auto"/>
        <w:rPr>
          <w:b/>
          <w:sz w:val="32"/>
          <w:szCs w:val="32"/>
        </w:rPr>
      </w:pPr>
      <w:r w:rsidRPr="009C1490">
        <w:rPr>
          <w:b/>
          <w:sz w:val="32"/>
          <w:szCs w:val="32"/>
        </w:rPr>
        <w:t>1.7 Оценка м</w:t>
      </w:r>
      <w:r w:rsidR="003034CC" w:rsidRPr="009C1490">
        <w:rPr>
          <w:b/>
          <w:sz w:val="32"/>
          <w:szCs w:val="32"/>
        </w:rPr>
        <w:t>атериально-техническо</w:t>
      </w:r>
      <w:r w:rsidRPr="009C1490">
        <w:rPr>
          <w:b/>
          <w:sz w:val="32"/>
          <w:szCs w:val="32"/>
        </w:rPr>
        <w:t xml:space="preserve">го обеспечения </w:t>
      </w:r>
    </w:p>
    <w:p w:rsidR="00872C57" w:rsidRDefault="003034CC" w:rsidP="000617D6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pacing w:val="-4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11"/>
          <w:sz w:val="26"/>
          <w:szCs w:val="26"/>
          <w:lang w:val="ru-RU"/>
        </w:rPr>
        <w:tab/>
        <w:t xml:space="preserve">В ДОУ создана материально-техническая база для </w:t>
      </w: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жизнеобеспечения и развития детей, систематически ведется работа по созданию </w:t>
      </w:r>
      <w:r w:rsidRPr="005E41EF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предметно-развивающей среды. </w:t>
      </w:r>
    </w:p>
    <w:p w:rsidR="00872C57" w:rsidRPr="00872C57" w:rsidRDefault="00872C57" w:rsidP="000617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72C57">
        <w:rPr>
          <w:rFonts w:ascii="Times New Roman" w:hAnsi="Times New Roman"/>
          <w:sz w:val="26"/>
          <w:szCs w:val="26"/>
          <w:lang w:val="ru-RU" w:eastAsia="ru-RU" w:bidi="ar-SA"/>
        </w:rPr>
        <w:t>В каждой возрастной группе созданы центры развития, которые содержат в себе познавательный и развивающий материал в соответствии с направлениями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72C57">
        <w:rPr>
          <w:rFonts w:ascii="Times New Roman" w:hAnsi="Times New Roman"/>
          <w:sz w:val="26"/>
          <w:szCs w:val="26"/>
          <w:lang w:val="ru-RU" w:eastAsia="ru-RU" w:bidi="ar-SA"/>
        </w:rPr>
        <w:t>образовательной программы.</w:t>
      </w:r>
    </w:p>
    <w:p w:rsidR="00872C57" w:rsidRPr="000617D6" w:rsidRDefault="00872C57" w:rsidP="000617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72C57">
        <w:rPr>
          <w:rFonts w:ascii="Times New Roman" w:hAnsi="Times New Roman"/>
          <w:sz w:val="26"/>
          <w:szCs w:val="26"/>
          <w:lang w:val="ru-RU" w:eastAsia="ru-RU" w:bidi="ar-SA"/>
        </w:rPr>
        <w:t xml:space="preserve">Мебель и игровое оборудование подобраны в соответствии с Примерным перечнем игрового оборудования для учебно-методического обеспечения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дошкольных образовательных учреждений и </w:t>
      </w:r>
      <w:r w:rsidRPr="00872C57">
        <w:rPr>
          <w:rFonts w:ascii="Times New Roman" w:hAnsi="Times New Roman"/>
          <w:sz w:val="26"/>
          <w:szCs w:val="26"/>
          <w:lang w:val="ru-RU" w:eastAsia="ru-RU" w:bidi="ar-SA"/>
        </w:rPr>
        <w:t xml:space="preserve">групп, </w:t>
      </w:r>
      <w:r w:rsidR="000617D6">
        <w:rPr>
          <w:rFonts w:ascii="Times New Roman" w:hAnsi="Times New Roman"/>
          <w:sz w:val="26"/>
          <w:szCs w:val="26"/>
          <w:lang w:val="ru-RU" w:eastAsia="ru-RU" w:bidi="ar-SA"/>
        </w:rPr>
        <w:t>рекомендованные</w:t>
      </w:r>
      <w:r w:rsidRPr="00872C57">
        <w:rPr>
          <w:rFonts w:ascii="Times New Roman" w:hAnsi="Times New Roman"/>
          <w:sz w:val="26"/>
          <w:szCs w:val="26"/>
          <w:lang w:val="ru-RU" w:eastAsia="ru-RU" w:bidi="ar-SA"/>
        </w:rPr>
        <w:t xml:space="preserve"> Министерством образования и науки Российской Федерации. </w:t>
      </w:r>
    </w:p>
    <w:p w:rsidR="003034CC" w:rsidRPr="005E41EF" w:rsidRDefault="003034CC" w:rsidP="000617D6">
      <w:pPr>
        <w:pStyle w:val="31"/>
        <w:spacing w:after="0" w:line="276" w:lineRule="auto"/>
        <w:ind w:firstLine="708"/>
        <w:jc w:val="both"/>
        <w:rPr>
          <w:rFonts w:ascii="Times New Roman" w:hAnsi="Times New Roman"/>
          <w:color w:val="000000"/>
          <w:spacing w:val="-2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Группы постепенно </w:t>
      </w:r>
      <w:r w:rsidRPr="005E41EF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пополняются современным игровым оборудованием, современными информационными стендами</w:t>
      </w:r>
      <w:r w:rsidRPr="005E41EF">
        <w:rPr>
          <w:rFonts w:ascii="Times New Roman" w:hAnsi="Times New Roman"/>
          <w:color w:val="000000"/>
          <w:spacing w:val="9"/>
          <w:sz w:val="26"/>
          <w:szCs w:val="26"/>
          <w:lang w:val="ru-RU"/>
        </w:rPr>
        <w:t xml:space="preserve">. </w:t>
      </w: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Предметная среда всех помещений оптимально насыщена, выдержана мера «</w:t>
      </w:r>
      <w:r w:rsidRPr="005E41EF"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необходимого и достаточного». </w:t>
      </w:r>
    </w:p>
    <w:p w:rsidR="003034CC" w:rsidRPr="005E41EF" w:rsidRDefault="003034CC" w:rsidP="003C7D65">
      <w:pPr>
        <w:pStyle w:val="31"/>
        <w:spacing w:after="0" w:line="276" w:lineRule="auto"/>
        <w:jc w:val="both"/>
        <w:rPr>
          <w:rFonts w:ascii="Times New Roman" w:hAnsi="Times New Roman"/>
          <w:color w:val="000000"/>
          <w:spacing w:val="-11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ab/>
        <w:t>Здания детского сада светлые, имеется центральное о</w:t>
      </w:r>
      <w:r w:rsidRPr="005E41EF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 xml:space="preserve">топление, </w:t>
      </w:r>
      <w:r w:rsidRPr="005E41EF">
        <w:rPr>
          <w:rFonts w:ascii="Times New Roman" w:hAnsi="Times New Roman"/>
          <w:bCs/>
          <w:color w:val="000000"/>
          <w:spacing w:val="-5"/>
          <w:sz w:val="26"/>
          <w:szCs w:val="26"/>
          <w:lang w:val="ru-RU"/>
        </w:rPr>
        <w:t>вода</w:t>
      </w:r>
      <w:r w:rsidRPr="005E41EF">
        <w:rPr>
          <w:rFonts w:ascii="Times New Roman" w:hAnsi="Times New Roman"/>
          <w:bCs/>
          <w:color w:val="000000"/>
          <w:spacing w:val="-5"/>
          <w:sz w:val="26"/>
          <w:szCs w:val="26"/>
          <w:vertAlign w:val="subscript"/>
          <w:lang w:val="ru-RU"/>
        </w:rPr>
        <w:t>,</w:t>
      </w:r>
      <w:r w:rsidRPr="005E41EF">
        <w:rPr>
          <w:rFonts w:ascii="Times New Roman" w:hAnsi="Times New Roman"/>
          <w:bCs/>
          <w:color w:val="000000"/>
          <w:spacing w:val="-5"/>
          <w:sz w:val="26"/>
          <w:szCs w:val="26"/>
          <w:lang w:val="ru-RU"/>
        </w:rPr>
        <w:t xml:space="preserve"> канализация,</w:t>
      </w:r>
      <w:r w:rsidRPr="005E41EF">
        <w:rPr>
          <w:rFonts w:ascii="Times New Roman" w:hAnsi="Times New Roman"/>
          <w:b/>
          <w:bCs/>
          <w:color w:val="000000"/>
          <w:spacing w:val="-5"/>
          <w:sz w:val="26"/>
          <w:szCs w:val="26"/>
          <w:lang w:val="ru-RU"/>
        </w:rPr>
        <w:t xml:space="preserve"> </w:t>
      </w:r>
      <w:r w:rsidRPr="005E41EF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 xml:space="preserve">сантехническое оборудование в удовлетворительном </w:t>
      </w:r>
      <w:r w:rsidRPr="005E41EF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состоянии. </w:t>
      </w:r>
    </w:p>
    <w:p w:rsidR="003034CC" w:rsidRPr="005E41EF" w:rsidRDefault="003034CC" w:rsidP="003C7D65">
      <w:pPr>
        <w:pStyle w:val="31"/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ab/>
      </w:r>
      <w:r w:rsidRPr="005E41EF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В двух зданиях детского сада имеются:</w:t>
      </w:r>
      <w:r w:rsidR="006472C1" w:rsidRPr="005E41E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617D6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6472C1" w:rsidRPr="005E41EF">
        <w:rPr>
          <w:rFonts w:ascii="Times New Roman" w:hAnsi="Times New Roman"/>
          <w:sz w:val="26"/>
          <w:szCs w:val="26"/>
          <w:lang w:val="ru-RU"/>
        </w:rPr>
        <w:t xml:space="preserve">6 групповых 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комнат, спортивно- музыкальный зал, кабинеты: заведующей, учителя - логопеда, медицинский, методический, музыкального руководителя, зам. зав. по ХР, зам. зав. по ВМР, пищеблок, кладовые, подсобные помещения. </w:t>
      </w:r>
      <w:r w:rsidRPr="005E41EF">
        <w:rPr>
          <w:rFonts w:ascii="Times New Roman" w:hAnsi="Times New Roman"/>
          <w:color w:val="000000"/>
          <w:sz w:val="26"/>
          <w:szCs w:val="26"/>
          <w:lang w:val="ru-RU"/>
        </w:rPr>
        <w:t xml:space="preserve">Все кабинеты оформлены. </w:t>
      </w:r>
    </w:p>
    <w:p w:rsidR="003034CC" w:rsidRPr="005E41EF" w:rsidRDefault="003034CC" w:rsidP="003C7D65">
      <w:pPr>
        <w:pStyle w:val="31"/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5E41EF"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ab/>
        <w:t xml:space="preserve">В ДОУ не только уютно, красиво, удобно и комфортно детям, созданная развивающая среда открывает нашим воспитанникам весь спектр возможностей, </w:t>
      </w:r>
      <w:r w:rsidRPr="005E41EF">
        <w:rPr>
          <w:rFonts w:ascii="Times New Roman" w:hAnsi="Times New Roman"/>
          <w:color w:val="000000"/>
          <w:sz w:val="26"/>
          <w:szCs w:val="26"/>
          <w:lang w:val="ru-RU"/>
        </w:rPr>
        <w:t>направляет усилия детей на эффективное использование отдельных её элементов.</w:t>
      </w:r>
    </w:p>
    <w:p w:rsidR="00AF55B2" w:rsidRPr="005E41EF" w:rsidRDefault="00AF55B2" w:rsidP="0035788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На сегодняшний день развивающая предметно-пространственная среда эстетически продумана и оформлена, но она непрерывно изменяется, развивается, позволяя успешно реализовывать те приоритетные направления и технологии, по которым работают педагоги. При этом в каждой возрастной группе учитывается принцип личностно-ориентированной модели воспитания.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AF55B2" w:rsidRPr="005E41EF" w:rsidRDefault="00AF55B2" w:rsidP="0035788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Кроме того, р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 xml:space="preserve">азвивающая предметно-пространственная среда обеспечивает творческую активность детей, предоставляет ребенку свободу выбора форм активности, обеспечивает содержание разных форм детской деятельности, гармоничное отношение ребенка с окружающим миром, безопасна и комфорта, соответствует интересам, потребностям и возможностям каждого ребенка. Даёт детям возможность общения и совместной деятельности (в том числе детей разного 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lastRenderedPageBreak/>
        <w:t>возраста) и взрослых, двигательной активности детей, а также возможности для уединения.</w:t>
      </w:r>
    </w:p>
    <w:p w:rsidR="00AF55B2" w:rsidRPr="005E41EF" w:rsidRDefault="00AF55B2" w:rsidP="00AF55B2">
      <w:pPr>
        <w:pStyle w:val="a3"/>
        <w:shd w:val="clear" w:color="auto" w:fill="FFFFFF"/>
        <w:tabs>
          <w:tab w:val="left" w:pos="0"/>
        </w:tabs>
        <w:spacing w:line="276" w:lineRule="auto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Организованная развивающая предметно-пространственная среда:</w:t>
      </w:r>
    </w:p>
    <w:p w:rsidR="00AF55B2" w:rsidRPr="005E41EF" w:rsidRDefault="00AF55B2" w:rsidP="0000313B">
      <w:pPr>
        <w:pStyle w:val="a3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инициирует познавательную и творческую активность детей;</w:t>
      </w:r>
    </w:p>
    <w:p w:rsidR="00AF55B2" w:rsidRPr="005E41EF" w:rsidRDefault="00AF55B2" w:rsidP="0000313B">
      <w:pPr>
        <w:pStyle w:val="a3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предоставляет ребенку свободу выбора форм активности;</w:t>
      </w:r>
    </w:p>
    <w:p w:rsidR="00AF55B2" w:rsidRPr="005E41EF" w:rsidRDefault="00AF55B2" w:rsidP="0000313B">
      <w:pPr>
        <w:pStyle w:val="a3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обеспечивает содержание разных форм детской деятельности;</w:t>
      </w:r>
    </w:p>
    <w:p w:rsidR="00AF55B2" w:rsidRPr="005E41EF" w:rsidRDefault="00AF55B2" w:rsidP="0000313B">
      <w:pPr>
        <w:pStyle w:val="a3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безопасна и комфортна;</w:t>
      </w:r>
    </w:p>
    <w:p w:rsidR="00AF55B2" w:rsidRPr="005E41EF" w:rsidRDefault="00AF55B2" w:rsidP="0000313B">
      <w:pPr>
        <w:pStyle w:val="a3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соответствует интересам, потребностям и возможностям каждого ребенка;</w:t>
      </w:r>
    </w:p>
    <w:p w:rsidR="00495CB1" w:rsidRDefault="00AF55B2" w:rsidP="0000313B">
      <w:pPr>
        <w:pStyle w:val="a3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обеспечивает гармоничное отношение ребенка с окружающим миром.</w:t>
      </w:r>
    </w:p>
    <w:p w:rsidR="00D97435" w:rsidRPr="00D97435" w:rsidRDefault="00D97435" w:rsidP="00D97435">
      <w:pPr>
        <w:pStyle w:val="a3"/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Медицинский </w:t>
      </w:r>
      <w:r w:rsidRPr="00D97435">
        <w:rPr>
          <w:rFonts w:ascii="Times New Roman" w:hAnsi="Times New Roman"/>
          <w:sz w:val="26"/>
          <w:szCs w:val="26"/>
          <w:lang w:val="ru-RU"/>
        </w:rPr>
        <w:t>кабинет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7435">
        <w:rPr>
          <w:rFonts w:ascii="Times New Roman" w:hAnsi="Times New Roman"/>
          <w:sz w:val="26"/>
          <w:szCs w:val="26"/>
          <w:lang w:val="ru-RU"/>
        </w:rPr>
        <w:t>является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7435">
        <w:rPr>
          <w:rFonts w:ascii="Times New Roman" w:hAnsi="Times New Roman"/>
          <w:sz w:val="26"/>
          <w:szCs w:val="26"/>
          <w:lang w:val="ru-RU"/>
        </w:rPr>
        <w:t>структурным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7435">
        <w:rPr>
          <w:rFonts w:ascii="Times New Roman" w:hAnsi="Times New Roman"/>
          <w:sz w:val="26"/>
          <w:szCs w:val="26"/>
          <w:lang w:val="ru-RU"/>
        </w:rPr>
        <w:t>подразделением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E11D8">
        <w:rPr>
          <w:rFonts w:ascii="Times New Roman" w:hAnsi="Times New Roman"/>
          <w:sz w:val="26"/>
          <w:szCs w:val="26"/>
          <w:lang w:val="ru-RU"/>
        </w:rPr>
        <w:t>Торжокской ЦРБ</w:t>
      </w:r>
      <w:r w:rsidRPr="00D97435">
        <w:rPr>
          <w:rFonts w:ascii="Times New Roman" w:hAnsi="Times New Roman"/>
          <w:sz w:val="26"/>
          <w:szCs w:val="26"/>
          <w:lang w:val="ru-RU"/>
        </w:rPr>
        <w:t>. Он осуществляет свою деятельно</w:t>
      </w:r>
      <w:r>
        <w:rPr>
          <w:rFonts w:ascii="Times New Roman" w:hAnsi="Times New Roman"/>
          <w:sz w:val="26"/>
          <w:szCs w:val="26"/>
          <w:lang w:val="ru-RU"/>
        </w:rPr>
        <w:t xml:space="preserve">сть в соответствии с Положением </w:t>
      </w:r>
      <w:r w:rsidRPr="00D97435">
        <w:rPr>
          <w:rFonts w:ascii="Times New Roman" w:hAnsi="Times New Roman"/>
          <w:sz w:val="26"/>
          <w:szCs w:val="26"/>
          <w:lang w:val="ru-RU"/>
        </w:rPr>
        <w:t xml:space="preserve">об организации медицинского пункта </w:t>
      </w:r>
      <w:r w:rsidR="002E11D8">
        <w:rPr>
          <w:rFonts w:ascii="Times New Roman" w:hAnsi="Times New Roman"/>
          <w:sz w:val="26"/>
          <w:szCs w:val="26"/>
          <w:lang w:val="ru-RU"/>
        </w:rPr>
        <w:t>ДОУ</w:t>
      </w:r>
      <w:r>
        <w:rPr>
          <w:rFonts w:ascii="Times New Roman" w:hAnsi="Times New Roman"/>
          <w:sz w:val="26"/>
          <w:szCs w:val="26"/>
          <w:lang w:val="ru-RU"/>
        </w:rPr>
        <w:t xml:space="preserve">, разработанным </w:t>
      </w:r>
      <w:r w:rsidRPr="00D97435">
        <w:rPr>
          <w:rFonts w:ascii="Times New Roman" w:hAnsi="Times New Roman"/>
          <w:sz w:val="26"/>
          <w:szCs w:val="26"/>
          <w:lang w:val="ru-RU"/>
        </w:rPr>
        <w:t>на основе приложения № 1 к Порядку, утвержде</w:t>
      </w:r>
      <w:r>
        <w:rPr>
          <w:rFonts w:ascii="Times New Roman" w:hAnsi="Times New Roman"/>
          <w:sz w:val="26"/>
          <w:szCs w:val="26"/>
          <w:lang w:val="ru-RU"/>
        </w:rPr>
        <w:t xml:space="preserve">нному приказом Минздрава России </w:t>
      </w:r>
      <w:r w:rsidR="002E11D8">
        <w:rPr>
          <w:rFonts w:ascii="Times New Roman" w:hAnsi="Times New Roman"/>
          <w:sz w:val="26"/>
          <w:szCs w:val="26"/>
          <w:lang w:val="ru-RU"/>
        </w:rPr>
        <w:t>от 14.04.2025 №</w:t>
      </w:r>
      <w:r w:rsidRPr="00D97435">
        <w:rPr>
          <w:rFonts w:ascii="Times New Roman" w:hAnsi="Times New Roman"/>
          <w:sz w:val="26"/>
          <w:szCs w:val="26"/>
          <w:lang w:val="ru-RU"/>
        </w:rPr>
        <w:t>213н.</w:t>
      </w:r>
    </w:p>
    <w:p w:rsidR="000617D6" w:rsidRPr="000617D6" w:rsidRDefault="000617D6" w:rsidP="000617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0617D6">
        <w:rPr>
          <w:rFonts w:ascii="Times New Roman" w:hAnsi="Times New Roman"/>
          <w:sz w:val="26"/>
          <w:szCs w:val="26"/>
          <w:lang w:val="ru-RU" w:eastAsia="ru-RU" w:bidi="ar-SA"/>
        </w:rPr>
        <w:t xml:space="preserve">Финансовое обеспечение дошкольного учреждения регламентируется Законом «Об образовании в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РФ» ст.41 п.8. Финансирование </w:t>
      </w:r>
      <w:r w:rsidRPr="000617D6">
        <w:rPr>
          <w:rFonts w:ascii="Times New Roman" w:hAnsi="Times New Roman"/>
          <w:sz w:val="26"/>
          <w:szCs w:val="26"/>
          <w:lang w:val="ru-RU" w:eastAsia="ru-RU" w:bidi="ar-SA"/>
        </w:rPr>
        <w:t xml:space="preserve">ДОУ осуществляется за счет бюджетных средств (муниципальное задание, целевые субсидии) и собственных средств (родительская плата). Рациональное использование бюджетных и внебюджетных средств, грамотное ведение финансовой деятельности приводит к постоянному улучшению материально -технической базы и образовательной среды учреждения. </w:t>
      </w:r>
    </w:p>
    <w:p w:rsidR="000617D6" w:rsidRPr="000617D6" w:rsidRDefault="000617D6" w:rsidP="000617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0617D6">
        <w:rPr>
          <w:rFonts w:ascii="Times New Roman" w:hAnsi="Times New Roman"/>
          <w:sz w:val="26"/>
          <w:szCs w:val="26"/>
          <w:lang w:val="ru-RU" w:eastAsia="ru-RU" w:bidi="ar-SA"/>
        </w:rPr>
        <w:t>Бюджетные средства были использованы в полном объеме для оплаты коммунальных услуг, услуг пожарной сигнализации, охраны учреждения, обслуживание вывода сигнала АПС на пульт, услуги связи и интернет (абонентская плата), вывоз мусора, энергоснабжение.</w:t>
      </w:r>
    </w:p>
    <w:p w:rsidR="000617D6" w:rsidRPr="000617D6" w:rsidRDefault="000617D6" w:rsidP="000617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0617D6">
        <w:rPr>
          <w:rFonts w:ascii="Times New Roman" w:hAnsi="Times New Roman"/>
          <w:sz w:val="26"/>
          <w:szCs w:val="26"/>
          <w:lang w:val="ru-RU" w:eastAsia="ru-RU" w:bidi="ar-SA"/>
        </w:rPr>
        <w:t>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</w:p>
    <w:p w:rsidR="00AF55B2" w:rsidRPr="005E41EF" w:rsidRDefault="00AF55B2" w:rsidP="003C7D65">
      <w:pPr>
        <w:pStyle w:val="a3"/>
        <w:shd w:val="clear" w:color="auto" w:fill="FFFFFF"/>
        <w:tabs>
          <w:tab w:val="left" w:pos="0"/>
        </w:tabs>
        <w:spacing w:line="276" w:lineRule="auto"/>
        <w:ind w:left="0"/>
        <w:rPr>
          <w:rFonts w:ascii="Times New Roman" w:hAnsi="Times New Roman"/>
          <w:i/>
          <w:sz w:val="26"/>
          <w:szCs w:val="26"/>
          <w:lang w:val="ru-RU"/>
        </w:rPr>
      </w:pPr>
    </w:p>
    <w:p w:rsidR="003034CC" w:rsidRPr="005E41EF" w:rsidRDefault="003034CC" w:rsidP="000617D6">
      <w:pPr>
        <w:pStyle w:val="a3"/>
        <w:shd w:val="clear" w:color="auto" w:fill="FFFFFF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6"/>
          <w:szCs w:val="26"/>
          <w:lang w:val="ru-RU"/>
        </w:rPr>
      </w:pPr>
      <w:r w:rsidRPr="005E41EF">
        <w:rPr>
          <w:rFonts w:ascii="Times New Roman" w:hAnsi="Times New Roman"/>
          <w:i/>
          <w:sz w:val="26"/>
          <w:szCs w:val="26"/>
          <w:lang w:val="ru-RU"/>
        </w:rPr>
        <w:t>Обеспечение безопасности</w:t>
      </w:r>
    </w:p>
    <w:p w:rsidR="003034CC" w:rsidRPr="005E41EF" w:rsidRDefault="003034CC" w:rsidP="000617D6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Здание детского сада оборудовано современной пожарно-охранной сигнализацией и тревожной кнопкой. Обеспечение условий безопасности в ДОУ выполняется согласно локальным нормативно-правовым документам. Имеются планы эвакуации. Разработан и утвержден паспорт антитеррористической защищенности. Разработана и утверждена пожарная декларация. Проводятся плановые и внеплановые инструктажи с сотрудниками по повышению антитеррористической безопасности.</w:t>
      </w:r>
    </w:p>
    <w:p w:rsidR="003034CC" w:rsidRPr="005E41EF" w:rsidRDefault="003034CC" w:rsidP="00495CB1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  <w:t>Территория по всему периметру ограждена забором. Для обеспечения безопасности разработан Паспорт антитеррористической защищенности и инструкции для сотрудников по повышению антитеррористической безопасности. Проводится вводный инструктаж с вновь прибывшими сотрудниками, противопожарный инструктаж и инструктаж по мерам электробезопасности</w:t>
      </w:r>
      <w:r w:rsidR="00AF55B2" w:rsidRPr="005E41EF">
        <w:rPr>
          <w:rFonts w:ascii="Times New Roman" w:hAnsi="Times New Roman"/>
          <w:sz w:val="26"/>
          <w:szCs w:val="26"/>
          <w:lang w:val="ru-RU"/>
        </w:rPr>
        <w:t>.</w:t>
      </w:r>
    </w:p>
    <w:p w:rsidR="003034CC" w:rsidRPr="005E41EF" w:rsidRDefault="003034CC" w:rsidP="00495CB1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lastRenderedPageBreak/>
        <w:tab/>
        <w:t>С детьми проводятся беседы, занятия по ОБЖ,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A815FF" w:rsidRPr="005E41EF" w:rsidRDefault="00A815FF" w:rsidP="003C7D65">
      <w:pPr>
        <w:pStyle w:val="a3"/>
        <w:spacing w:line="276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</w:pPr>
    </w:p>
    <w:p w:rsidR="00AF55B2" w:rsidRPr="005E41EF" w:rsidRDefault="003034CC" w:rsidP="00AF55B2">
      <w:pPr>
        <w:pStyle w:val="a3"/>
        <w:spacing w:line="276" w:lineRule="auto"/>
        <w:ind w:left="0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Вывод:</w:t>
      </w: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 xml:space="preserve"> </w:t>
      </w:r>
      <w:r w:rsidR="00AF55B2" w:rsidRPr="005E41EF">
        <w:rPr>
          <w:rFonts w:ascii="Times New Roman" w:hAnsi="Times New Roman"/>
          <w:bCs/>
          <w:iCs/>
          <w:sz w:val="26"/>
          <w:szCs w:val="26"/>
          <w:lang w:val="ru-RU"/>
        </w:rPr>
        <w:t>Административно-хозяйственная деятельность организована в соответствии с требованиями, предъявляемыми законодательством и направлена на улучшение материально-технической базы.</w:t>
      </w:r>
    </w:p>
    <w:p w:rsidR="003034CC" w:rsidRPr="005E41EF" w:rsidRDefault="00AF55B2" w:rsidP="00AF55B2">
      <w:pPr>
        <w:pStyle w:val="a3"/>
        <w:spacing w:line="276" w:lineRule="auto"/>
        <w:ind w:left="0" w:firstLine="708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5E41EF">
        <w:rPr>
          <w:rFonts w:ascii="Times New Roman" w:hAnsi="Times New Roman"/>
          <w:bCs/>
          <w:iCs/>
          <w:sz w:val="26"/>
          <w:szCs w:val="26"/>
          <w:lang w:val="ru-RU"/>
        </w:rPr>
        <w:t>Материально-технические условия обеспечивают безопасность воспитанников, их комфортное пребывание в организации и нацелены на работу по укреплению здоровья воспитанников и их разностороннее развитие в соответствии с ФГОС ДО.</w:t>
      </w:r>
    </w:p>
    <w:p w:rsidR="003034CC" w:rsidRPr="005E41EF" w:rsidRDefault="003034CC" w:rsidP="00AF55B2">
      <w:pPr>
        <w:pStyle w:val="a3"/>
        <w:spacing w:line="276" w:lineRule="auto"/>
        <w:ind w:left="0"/>
        <w:jc w:val="both"/>
        <w:rPr>
          <w:rFonts w:ascii="Times New Roman" w:hAnsi="Times New Roman"/>
          <w:b/>
          <w:color w:val="FF0000"/>
          <w:sz w:val="26"/>
          <w:szCs w:val="26"/>
          <w:lang w:val="ru-RU"/>
        </w:rPr>
      </w:pPr>
    </w:p>
    <w:p w:rsidR="003034CC" w:rsidRPr="009C1490" w:rsidRDefault="006472C1" w:rsidP="003C40DE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9C1490">
        <w:rPr>
          <w:rFonts w:ascii="Times New Roman" w:hAnsi="Times New Roman"/>
          <w:b/>
          <w:sz w:val="32"/>
          <w:szCs w:val="32"/>
          <w:lang w:val="ru-RU"/>
        </w:rPr>
        <w:t>1.8</w:t>
      </w:r>
      <w:r w:rsidR="003034CC" w:rsidRPr="009C1490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9C1490">
        <w:rPr>
          <w:rFonts w:ascii="Times New Roman" w:hAnsi="Times New Roman"/>
          <w:b/>
          <w:sz w:val="32"/>
          <w:szCs w:val="32"/>
          <w:lang w:val="ru-RU"/>
        </w:rPr>
        <w:t>Оценка в</w:t>
      </w:r>
      <w:r w:rsidR="003034CC" w:rsidRPr="009C1490">
        <w:rPr>
          <w:rFonts w:ascii="Times New Roman" w:hAnsi="Times New Roman"/>
          <w:b/>
          <w:sz w:val="32"/>
          <w:szCs w:val="32"/>
          <w:lang w:val="ru-RU"/>
        </w:rPr>
        <w:t>нутренн</w:t>
      </w:r>
      <w:r w:rsidRPr="009C1490">
        <w:rPr>
          <w:rFonts w:ascii="Times New Roman" w:hAnsi="Times New Roman"/>
          <w:b/>
          <w:sz w:val="32"/>
          <w:szCs w:val="32"/>
          <w:lang w:val="ru-RU"/>
        </w:rPr>
        <w:t>ей</w:t>
      </w:r>
      <w:r w:rsidR="003034CC" w:rsidRPr="009C1490">
        <w:rPr>
          <w:rFonts w:ascii="Times New Roman" w:hAnsi="Times New Roman"/>
          <w:b/>
          <w:sz w:val="32"/>
          <w:szCs w:val="32"/>
          <w:lang w:val="ru-RU"/>
        </w:rPr>
        <w:t xml:space="preserve"> систем</w:t>
      </w:r>
      <w:r w:rsidRPr="009C1490">
        <w:rPr>
          <w:rFonts w:ascii="Times New Roman" w:hAnsi="Times New Roman"/>
          <w:b/>
          <w:sz w:val="32"/>
          <w:szCs w:val="32"/>
          <w:lang w:val="ru-RU"/>
        </w:rPr>
        <w:t>ы</w:t>
      </w:r>
      <w:r w:rsidR="003034CC" w:rsidRPr="009C1490">
        <w:rPr>
          <w:rFonts w:ascii="Times New Roman" w:hAnsi="Times New Roman"/>
          <w:b/>
          <w:sz w:val="32"/>
          <w:szCs w:val="32"/>
          <w:lang w:val="ru-RU"/>
        </w:rPr>
        <w:t xml:space="preserve"> оценки качества образования</w:t>
      </w:r>
    </w:p>
    <w:p w:rsidR="00A93C40" w:rsidRPr="005E41EF" w:rsidRDefault="00A93C40" w:rsidP="003C40DE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В ДОУ утверждено Положение о внутренней системе оценки качества образования. Мониторинг качества обр</w:t>
      </w:r>
      <w:r w:rsidR="005606C6">
        <w:rPr>
          <w:rFonts w:ascii="Times New Roman" w:hAnsi="Times New Roman"/>
          <w:sz w:val="26"/>
          <w:szCs w:val="26"/>
          <w:lang w:val="ru-RU"/>
        </w:rPr>
        <w:t>азовательной деятельности в 2025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году показал хорошую работу педагогического коллектива по всем показателям, а именно:</w:t>
      </w:r>
    </w:p>
    <w:p w:rsidR="003034CC" w:rsidRPr="005E41EF" w:rsidRDefault="003034CC" w:rsidP="00882524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 xml:space="preserve">  - разработанная и реализуемая образовательная программа соответствует требованиям действующих нормативных документов;</w:t>
      </w:r>
    </w:p>
    <w:p w:rsidR="003034CC" w:rsidRPr="005E41EF" w:rsidRDefault="003034CC" w:rsidP="00882524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данные фиксации индивидуального развития воспитанников показывает позитивные результаты в освоении детьми содержания образовательной программы;</w:t>
      </w:r>
    </w:p>
    <w:p w:rsidR="003034CC" w:rsidRPr="005E41EF" w:rsidRDefault="003034CC" w:rsidP="00882524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- психолого – педагогические, материально – технические условия, создание развивающей предметно – пространственной</w:t>
      </w:r>
      <w:r w:rsidR="00357886" w:rsidRPr="005E41EF">
        <w:rPr>
          <w:rFonts w:ascii="Times New Roman" w:hAnsi="Times New Roman"/>
          <w:sz w:val="26"/>
          <w:szCs w:val="26"/>
          <w:lang w:val="ru-RU"/>
        </w:rPr>
        <w:t xml:space="preserve"> развивающей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среды соответствуют ФГОС ДО.</w:t>
      </w:r>
    </w:p>
    <w:p w:rsidR="00A93C40" w:rsidRPr="005E41EF" w:rsidRDefault="008363A1" w:rsidP="008363A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П</w:t>
      </w:r>
      <w:r w:rsidR="00A93C40" w:rsidRPr="005E41EF">
        <w:rPr>
          <w:rFonts w:ascii="Times New Roman" w:hAnsi="Times New Roman"/>
          <w:sz w:val="26"/>
          <w:szCs w:val="26"/>
          <w:lang w:val="ru-RU"/>
        </w:rPr>
        <w:t>роведе</w:t>
      </w:r>
      <w:r w:rsidRPr="005E41EF">
        <w:rPr>
          <w:rFonts w:ascii="Times New Roman" w:hAnsi="Times New Roman"/>
          <w:sz w:val="26"/>
          <w:szCs w:val="26"/>
          <w:lang w:val="ru-RU"/>
        </w:rPr>
        <w:t>н</w:t>
      </w:r>
      <w:r w:rsidR="00A93C40" w:rsidRPr="005E41EF">
        <w:rPr>
          <w:rFonts w:ascii="Times New Roman" w:hAnsi="Times New Roman"/>
          <w:sz w:val="26"/>
          <w:szCs w:val="26"/>
          <w:lang w:val="ru-RU"/>
        </w:rPr>
        <w:t>но</w:t>
      </w:r>
      <w:r w:rsidRPr="005E41EF">
        <w:rPr>
          <w:rFonts w:ascii="Times New Roman" w:hAnsi="Times New Roman"/>
          <w:sz w:val="26"/>
          <w:szCs w:val="26"/>
          <w:lang w:val="ru-RU"/>
        </w:rPr>
        <w:t>е в конце учебного года</w:t>
      </w:r>
      <w:r w:rsidR="00A93C40" w:rsidRPr="005E41EF">
        <w:rPr>
          <w:rFonts w:ascii="Times New Roman" w:hAnsi="Times New Roman"/>
          <w:sz w:val="26"/>
          <w:szCs w:val="26"/>
          <w:lang w:val="ru-RU"/>
        </w:rPr>
        <w:t xml:space="preserve"> анкетирование родителей с целью получения достоверной информации об отношении родительского контингента к деятельности дошкольного учреждения в целом, выявление «точек роста», проблемных вопросов для дальнейшего совершенствования воспитательно- образовательного процесса с воспитанниками </w:t>
      </w:r>
      <w:r w:rsidRPr="005E41EF">
        <w:rPr>
          <w:rFonts w:ascii="Times New Roman" w:hAnsi="Times New Roman"/>
          <w:sz w:val="26"/>
          <w:szCs w:val="26"/>
          <w:lang w:val="ru-RU"/>
        </w:rPr>
        <w:t>показало, что</w:t>
      </w:r>
      <w:r w:rsidR="00A93C40" w:rsidRPr="005E41EF">
        <w:rPr>
          <w:rFonts w:ascii="Times New Roman" w:hAnsi="Times New Roman"/>
          <w:sz w:val="26"/>
          <w:szCs w:val="26"/>
          <w:lang w:val="ru-RU"/>
        </w:rPr>
        <w:t xml:space="preserve"> 9</w:t>
      </w:r>
      <w:r w:rsidRPr="005E41EF">
        <w:rPr>
          <w:rFonts w:ascii="Times New Roman" w:hAnsi="Times New Roman"/>
          <w:sz w:val="26"/>
          <w:szCs w:val="26"/>
          <w:lang w:val="ru-RU"/>
        </w:rPr>
        <w:t>4</w:t>
      </w:r>
      <w:r w:rsidR="00A93C40" w:rsidRPr="005E41EF">
        <w:rPr>
          <w:rFonts w:ascii="Times New Roman" w:hAnsi="Times New Roman"/>
          <w:sz w:val="26"/>
          <w:szCs w:val="26"/>
          <w:lang w:val="ru-RU"/>
        </w:rPr>
        <w:t>% родителей удовлетворены качеством работы групп и дошкольной организации в целом.</w:t>
      </w:r>
      <w:r w:rsidR="003034CC"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8363A1" w:rsidRPr="005E41EF" w:rsidRDefault="003034CC" w:rsidP="008363A1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ab/>
      </w:r>
    </w:p>
    <w:p w:rsidR="008363A1" w:rsidRPr="005E41EF" w:rsidRDefault="008363A1" w:rsidP="008363A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b/>
          <w:i/>
          <w:sz w:val="26"/>
          <w:szCs w:val="26"/>
          <w:lang w:val="ru-RU"/>
        </w:rPr>
        <w:t>Вывод:</w:t>
      </w:r>
      <w:r w:rsidRPr="005E41EF">
        <w:rPr>
          <w:rFonts w:ascii="Times New Roman" w:hAnsi="Times New Roman"/>
          <w:sz w:val="26"/>
          <w:szCs w:val="26"/>
          <w:lang w:val="ru-RU"/>
        </w:rPr>
        <w:t xml:space="preserve"> Таким образом, выявленные сильные стороны свидетельствуют о:</w:t>
      </w:r>
    </w:p>
    <w:p w:rsidR="008363A1" w:rsidRPr="005E41EF" w:rsidRDefault="008363A1" w:rsidP="008363A1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* мобильности коллектива ДО, стремлении к самообразованию, к овладению современными образовательными технологиями;</w:t>
      </w:r>
    </w:p>
    <w:p w:rsidR="008363A1" w:rsidRPr="005E41EF" w:rsidRDefault="008363A1" w:rsidP="008363A1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E41EF">
        <w:rPr>
          <w:rFonts w:ascii="Times New Roman" w:hAnsi="Times New Roman"/>
          <w:sz w:val="26"/>
          <w:szCs w:val="26"/>
          <w:lang w:val="ru-RU"/>
        </w:rPr>
        <w:t>* грамотной организации образовательного процесса.</w:t>
      </w:r>
    </w:p>
    <w:p w:rsidR="008363A1" w:rsidRPr="005E41EF" w:rsidRDefault="008363A1" w:rsidP="008363A1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363A1" w:rsidRPr="005E41EF" w:rsidRDefault="008363A1" w:rsidP="008363A1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363A1" w:rsidRPr="005E41EF" w:rsidRDefault="008363A1" w:rsidP="008363A1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34CC" w:rsidRPr="009C1490" w:rsidRDefault="005F188A" w:rsidP="005F188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E41EF">
        <w:rPr>
          <w:rFonts w:ascii="Times New Roman" w:hAnsi="Times New Roman"/>
          <w:b/>
          <w:sz w:val="26"/>
          <w:szCs w:val="26"/>
          <w:lang w:val="ru-RU"/>
        </w:rPr>
        <w:br w:type="page"/>
      </w:r>
      <w:r w:rsidR="003034CC" w:rsidRPr="009C1490">
        <w:rPr>
          <w:rFonts w:ascii="Times New Roman" w:hAnsi="Times New Roman"/>
          <w:b/>
          <w:sz w:val="28"/>
          <w:szCs w:val="28"/>
          <w:lang w:val="ru-RU"/>
        </w:rPr>
        <w:lastRenderedPageBreak/>
        <w:t>Р</w:t>
      </w:r>
      <w:r w:rsidR="006472C1" w:rsidRPr="009C1490">
        <w:rPr>
          <w:rFonts w:ascii="Times New Roman" w:hAnsi="Times New Roman"/>
          <w:b/>
          <w:sz w:val="28"/>
          <w:szCs w:val="28"/>
          <w:lang w:val="ru-RU"/>
        </w:rPr>
        <w:t>ЕЗУЛЬТАТЫ АНАЛИЗА ПОКАЗАТЕЛЕЙ ДЕЯТЕЛЬНОСТИ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6"/>
        <w:gridCol w:w="1934"/>
        <w:gridCol w:w="1420"/>
      </w:tblGrid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</w:tr>
      <w:tr w:rsidR="003034CC" w:rsidRPr="005E41EF" w:rsidTr="00C06F9D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/>
                <w:sz w:val="26"/>
                <w:szCs w:val="26"/>
              </w:rPr>
              <w:t>Образовательная деятельность</w:t>
            </w:r>
          </w:p>
        </w:tc>
      </w:tr>
      <w:tr w:rsidR="003034CC" w:rsidRPr="005E41EF" w:rsidTr="00C06F9D">
        <w:trPr>
          <w:trHeight w:val="255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Общее количество воспитанников, которые обучаются по программе дошкольного образования</w:t>
            </w:r>
          </w:p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в том числе обучающиеся: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34CC" w:rsidRPr="005E41EF" w:rsidRDefault="00FC5B06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</w:t>
            </w:r>
          </w:p>
        </w:tc>
      </w:tr>
      <w:tr w:rsidR="003034CC" w:rsidRPr="003E602E" w:rsidTr="00C06F9D">
        <w:trPr>
          <w:trHeight w:val="255"/>
        </w:trPr>
        <w:tc>
          <w:tcPr>
            <w:tcW w:w="335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 режиме полного дня (8–12 часов)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034CC" w:rsidRPr="005E41EF" w:rsidTr="00C06F9D">
        <w:trPr>
          <w:trHeight w:val="255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DD2984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</w:tr>
      <w:tr w:rsidR="003034CC" w:rsidRPr="005E41EF" w:rsidTr="00C06F9D">
        <w:trPr>
          <w:trHeight w:val="315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34CC" w:rsidRPr="005E41EF" w:rsidTr="00C06F9D">
        <w:trPr>
          <w:trHeight w:val="770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FC5B06" w:rsidRDefault="00CC1F0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149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C5B06" w:rsidRDefault="00CC1F0C" w:rsidP="00DD298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ru-RU"/>
              </w:rPr>
            </w:pPr>
            <w:r w:rsidRPr="00CC1F0C">
              <w:rPr>
                <w:rFonts w:ascii="Times New Roman" w:hAnsi="Times New Roman"/>
                <w:sz w:val="26"/>
                <w:szCs w:val="26"/>
                <w:lang w:val="ru-RU"/>
              </w:rPr>
              <w:t>154</w:t>
            </w:r>
          </w:p>
        </w:tc>
      </w:tr>
      <w:tr w:rsidR="003034CC" w:rsidRPr="005E41EF" w:rsidTr="00C06F9D">
        <w:trPr>
          <w:trHeight w:val="794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  <w:r w:rsidRPr="005E41E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FC5B06" w:rsidRDefault="00FC5B06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303</w:t>
            </w:r>
          </w:p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CC" w:rsidRPr="005E41EF" w:rsidTr="00C06F9D">
        <w:trPr>
          <w:trHeight w:val="277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8–12-часового пребывания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DD2984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034CC" w:rsidRPr="005E41EF" w:rsidTr="00C06F9D">
        <w:trPr>
          <w:trHeight w:val="237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12–14-часового пребывания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34CC" w:rsidRPr="005E41EF" w:rsidTr="00C06F9D">
        <w:trPr>
          <w:trHeight w:val="332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круглосуточного пребывания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34CC" w:rsidRPr="005E41EF" w:rsidTr="00C06F9D">
        <w:trPr>
          <w:trHeight w:val="723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CC" w:rsidRPr="005E41EF" w:rsidTr="00C06F9D">
        <w:trPr>
          <w:trHeight w:val="565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34CC" w:rsidRPr="005E41EF" w:rsidTr="00C06F9D">
        <w:trPr>
          <w:trHeight w:val="561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0543CA" w:rsidRDefault="000543CA" w:rsidP="0035788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3CA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</w:tr>
      <w:tr w:rsidR="003034CC" w:rsidRPr="005E41EF" w:rsidTr="00C06F9D">
        <w:trPr>
          <w:trHeight w:val="302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присмотру и уходу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0543CA" w:rsidRDefault="000543CA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3CA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C5B06" w:rsidRDefault="00677E40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ru-RU"/>
              </w:rPr>
            </w:pPr>
            <w:r w:rsidRPr="00541D58">
              <w:rPr>
                <w:rFonts w:ascii="Times New Roman" w:hAnsi="Times New Roman"/>
                <w:sz w:val="26"/>
                <w:szCs w:val="26"/>
              </w:rPr>
              <w:t>1</w:t>
            </w:r>
            <w:r w:rsidR="00541D58" w:rsidRPr="00541D58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</w:tr>
      <w:tr w:rsidR="003034CC" w:rsidRPr="005E41EF" w:rsidTr="00C06F9D">
        <w:trPr>
          <w:trHeight w:val="593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FC5B06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3034CC" w:rsidRPr="005E41EF" w:rsidTr="00C06F9D">
        <w:trPr>
          <w:trHeight w:val="291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с высшим образованием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FC5B06" w:rsidRDefault="00CC1F0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034CC" w:rsidRPr="005E41EF" w:rsidTr="00C06F9D">
        <w:trPr>
          <w:trHeight w:val="426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высшим образованием педагогической </w:t>
            </w: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направленности (профиля)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FC5B06" w:rsidRDefault="00CC1F0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ru-RU"/>
              </w:rPr>
            </w:pPr>
            <w:r w:rsidRPr="00CC1F0C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3034CC" w:rsidRPr="005E41EF" w:rsidTr="00C06F9D">
        <w:trPr>
          <w:trHeight w:val="292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lastRenderedPageBreak/>
              <w:t>средним профессиональным образованием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CC1F0C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F0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34CC" w:rsidRPr="005E41EF" w:rsidTr="00C06F9D">
        <w:trPr>
          <w:trHeight w:val="553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CC1F0C" w:rsidRDefault="00CC1F0C" w:rsidP="007C5DE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C1F0C">
              <w:rPr>
                <w:rFonts w:ascii="Times New Roman" w:hAnsi="Times New Roman"/>
                <w:sz w:val="26"/>
                <w:szCs w:val="26"/>
                <w:lang w:val="ru-RU"/>
              </w:rPr>
              <w:t>18</w:t>
            </w:r>
          </w:p>
        </w:tc>
      </w:tr>
      <w:tr w:rsidR="003034CC" w:rsidRPr="005E41EF" w:rsidTr="00C06F9D">
        <w:trPr>
          <w:trHeight w:val="345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CC1F0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FC5B06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3034CC" w:rsidRPr="005E41EF" w:rsidTr="00C06F9D">
        <w:trPr>
          <w:trHeight w:val="285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с высшей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AA1AD4" w:rsidRDefault="00AA1AD4" w:rsidP="006502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="00CF4F87" w:rsidRPr="00AA1AD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36,3</w:t>
            </w:r>
            <w:r w:rsidR="003034CC" w:rsidRPr="00AA1AD4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3034CC" w:rsidRPr="005E41EF" w:rsidTr="00C06F9D">
        <w:trPr>
          <w:trHeight w:val="203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4D02FB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 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>первой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AA1AD4" w:rsidRDefault="00AA1AD4" w:rsidP="006502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AA1A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(18,1</w:t>
            </w:r>
            <w:r w:rsidR="003034CC" w:rsidRPr="00AA1AD4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3034CC" w:rsidRPr="005E41EF" w:rsidTr="00C06F9D">
        <w:trPr>
          <w:trHeight w:val="1475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CC1F0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до 5 лет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4CC" w:rsidRPr="00FC5B06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3034CC" w:rsidRPr="00FC5B06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3034CC" w:rsidRPr="00FC5B06" w:rsidRDefault="00AA1AD4" w:rsidP="007C5DE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="00CF4F87" w:rsidRPr="00AA1AD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22,7</w:t>
            </w:r>
            <w:r w:rsidR="003034CC" w:rsidRPr="00AA1AD4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3034CC" w:rsidRPr="005E41EF" w:rsidTr="00C06F9D">
        <w:trPr>
          <w:trHeight w:val="247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больше 30 лет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C5B06" w:rsidRDefault="00AA1AD4" w:rsidP="007C5DE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7C5DED" w:rsidRPr="00AA1AD4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="004E7478" w:rsidRPr="00AA1AD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AA1AD4">
              <w:rPr>
                <w:rFonts w:ascii="Times New Roman" w:hAnsi="Times New Roman"/>
                <w:sz w:val="26"/>
                <w:szCs w:val="26"/>
                <w:lang w:val="ru-RU"/>
              </w:rPr>
              <w:t>68,1</w:t>
            </w:r>
            <w:r w:rsidR="003034CC" w:rsidRPr="00AA1AD4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3034CC" w:rsidRPr="005E41EF" w:rsidTr="00C06F9D">
        <w:trPr>
          <w:trHeight w:val="652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FC5B06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3034CC" w:rsidRPr="005E41EF" w:rsidTr="00C06F9D">
        <w:trPr>
          <w:trHeight w:val="319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до 30 лет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F52ABA" w:rsidRDefault="00F52ABA" w:rsidP="00955CC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ABA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="004E7478" w:rsidRPr="00F52ABA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F52ABA">
              <w:rPr>
                <w:rFonts w:ascii="Times New Roman" w:hAnsi="Times New Roman"/>
                <w:sz w:val="26"/>
                <w:szCs w:val="26"/>
                <w:lang w:val="ru-RU"/>
              </w:rPr>
              <w:t>31,8</w:t>
            </w:r>
            <w:r w:rsidR="003034CC" w:rsidRPr="00F52ABA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3034CC" w:rsidRPr="005E41EF" w:rsidTr="00C06F9D">
        <w:trPr>
          <w:trHeight w:val="279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от 55 лет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52ABA" w:rsidRDefault="003034CC" w:rsidP="00955CC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ABA">
              <w:rPr>
                <w:rFonts w:ascii="Times New Roman" w:hAnsi="Times New Roman"/>
                <w:sz w:val="26"/>
                <w:szCs w:val="26"/>
              </w:rPr>
              <w:t>3 (1</w:t>
            </w:r>
            <w:r w:rsidR="00F52ABA" w:rsidRPr="00F52ABA">
              <w:rPr>
                <w:rFonts w:ascii="Times New Roman" w:hAnsi="Times New Roman"/>
                <w:sz w:val="26"/>
                <w:szCs w:val="26"/>
                <w:lang w:val="ru-RU"/>
              </w:rPr>
              <w:t>3,6</w:t>
            </w:r>
            <w:r w:rsidRPr="00F52ABA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C5B06" w:rsidRDefault="00F52ABA" w:rsidP="00955CC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2ABA">
              <w:rPr>
                <w:rFonts w:ascii="Times New Roman" w:hAnsi="Times New Roman"/>
                <w:sz w:val="26"/>
                <w:szCs w:val="26"/>
              </w:rPr>
              <w:t>22</w:t>
            </w:r>
            <w:r w:rsidR="003034CC" w:rsidRPr="00F52ABA">
              <w:rPr>
                <w:rFonts w:ascii="Times New Roman" w:hAnsi="Times New Roman"/>
                <w:sz w:val="26"/>
                <w:szCs w:val="26"/>
              </w:rPr>
              <w:t xml:space="preserve"> (100%)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52ABA" w:rsidRDefault="003034CC" w:rsidP="00955CC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ABA">
              <w:rPr>
                <w:rFonts w:ascii="Times New Roman" w:hAnsi="Times New Roman"/>
                <w:sz w:val="26"/>
                <w:szCs w:val="26"/>
              </w:rPr>
              <w:t>2</w:t>
            </w:r>
            <w:r w:rsidR="00F52AB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Pr="00F52ABA">
              <w:rPr>
                <w:rFonts w:ascii="Times New Roman" w:hAnsi="Times New Roman"/>
                <w:sz w:val="26"/>
                <w:szCs w:val="26"/>
              </w:rPr>
              <w:t xml:space="preserve"> (100%)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4D02FB" w:rsidP="004D02F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Соотношение «педагогический </w:t>
            </w:r>
            <w:r w:rsidR="003034CC" w:rsidRPr="005E41EF">
              <w:rPr>
                <w:rFonts w:ascii="Times New Roman" w:hAnsi="Times New Roman"/>
                <w:sz w:val="26"/>
                <w:szCs w:val="26"/>
              </w:rPr>
              <w:t>работник/воспитанник»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человек/человек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FC5B06" w:rsidRDefault="003C7D65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2ABA">
              <w:rPr>
                <w:rFonts w:ascii="Times New Roman" w:hAnsi="Times New Roman"/>
                <w:sz w:val="26"/>
                <w:szCs w:val="26"/>
              </w:rPr>
              <w:t>1/11</w:t>
            </w:r>
          </w:p>
        </w:tc>
      </w:tr>
      <w:tr w:rsidR="003034CC" w:rsidRPr="005E41EF" w:rsidTr="00C06F9D">
        <w:trPr>
          <w:trHeight w:val="323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Наличие в детском саду: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да/нет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CC" w:rsidRPr="005E41EF" w:rsidTr="00C06F9D">
        <w:trPr>
          <w:trHeight w:val="287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3034CC" w:rsidRPr="005E41EF" w:rsidTr="00C06F9D">
        <w:trPr>
          <w:trHeight w:val="280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3034CC" w:rsidRPr="005E41EF" w:rsidTr="00C06F9D">
        <w:trPr>
          <w:trHeight w:val="288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lastRenderedPageBreak/>
              <w:t>учителя-логопеда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3034CC" w:rsidRPr="005E41EF" w:rsidTr="00C06F9D">
        <w:trPr>
          <w:trHeight w:val="282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lastRenderedPageBreak/>
              <w:t>логопеда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3034CC" w:rsidRPr="005E41EF" w:rsidTr="00C06F9D">
        <w:trPr>
          <w:trHeight w:val="287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учителя-дефектолога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3034CC" w:rsidRPr="005E41EF" w:rsidTr="00C06F9D">
        <w:trPr>
          <w:trHeight w:val="279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педагога-психолога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3034CC" w:rsidRPr="005E41EF" w:rsidTr="00C06F9D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41EF">
              <w:rPr>
                <w:rFonts w:ascii="Times New Roman" w:hAnsi="Times New Roman"/>
                <w:b/>
                <w:sz w:val="26"/>
                <w:szCs w:val="26"/>
              </w:rPr>
              <w:t>Инфраструктура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кв. м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034CC" w:rsidRPr="005E41EF" w:rsidTr="00C06F9D"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кв. м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</w:tr>
      <w:tr w:rsidR="003034CC" w:rsidRPr="005E41EF" w:rsidTr="00C06F9D">
        <w:trPr>
          <w:trHeight w:val="280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Наличие в детском саду: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541D5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да/нет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CC" w:rsidRPr="005E41EF" w:rsidTr="00C06F9D">
        <w:trPr>
          <w:trHeight w:val="232"/>
        </w:trPr>
        <w:tc>
          <w:tcPr>
            <w:tcW w:w="3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физкультурного зала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3034CC" w:rsidRPr="005E41EF" w:rsidTr="00C06F9D">
        <w:trPr>
          <w:trHeight w:val="340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музыкального зала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3034CC" w:rsidRPr="005E41EF" w:rsidTr="00C06F9D">
        <w:trPr>
          <w:trHeight w:val="872"/>
        </w:trPr>
        <w:tc>
          <w:tcPr>
            <w:tcW w:w="3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41EF">
              <w:rPr>
                <w:rFonts w:ascii="Times New Roman" w:hAnsi="Times New Roman"/>
                <w:sz w:val="26"/>
                <w:szCs w:val="26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9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34CC" w:rsidRPr="005E41EF" w:rsidRDefault="003034CC" w:rsidP="00A30AE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4CC" w:rsidRPr="005E41EF" w:rsidRDefault="003034CC" w:rsidP="00A30A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1EF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</w:tbl>
    <w:p w:rsidR="006D2D2A" w:rsidRDefault="006D2D2A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5C54D0" w:rsidRDefault="005C54D0" w:rsidP="00A30AE4">
      <w:pPr>
        <w:rPr>
          <w:rFonts w:ascii="Times New Roman" w:hAnsi="Times New Roman"/>
          <w:sz w:val="26"/>
          <w:szCs w:val="26"/>
        </w:rPr>
      </w:pPr>
    </w:p>
    <w:p w:rsidR="00FA7290" w:rsidRPr="00FA7290" w:rsidRDefault="00FA7290" w:rsidP="005C54D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FA7290">
        <w:rPr>
          <w:rFonts w:ascii="Times New Roman" w:hAnsi="Times New Roman"/>
          <w:b/>
          <w:sz w:val="32"/>
          <w:szCs w:val="32"/>
          <w:lang w:val="ru-RU" w:eastAsia="ru-RU" w:bidi="ar-SA"/>
        </w:rPr>
        <w:lastRenderedPageBreak/>
        <w:t>ВЫВОД</w:t>
      </w:r>
    </w:p>
    <w:p w:rsidR="00FA7290" w:rsidRDefault="00FA7290" w:rsidP="005C54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A7290" w:rsidRPr="00FA7290" w:rsidRDefault="005C54D0" w:rsidP="00FA729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>Анализ представленных показателей указывает на то, что</w:t>
      </w:r>
      <w:r w:rsid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 МБДОУ «Детский сад №10»</w:t>
      </w:r>
      <w:r w:rsidR="00FA7290" w:rsidRPr="00FA7290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FA7290" w:rsidRPr="00FA7290" w:rsidRDefault="005C54D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 имеет достаточную инфраструктуру, которая соответствует требованиям СанПин и позволяет реализовывать образовательные программы в полном объеме в соответствии</w:t>
      </w:r>
      <w:r w:rsid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 с ФГОС ДО и ФОП ДО;</w:t>
      </w:r>
    </w:p>
    <w:p w:rsidR="00FA7290" w:rsidRPr="00FA7290" w:rsidRDefault="005C54D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>укомплектован педагогическими кадрами и иными работниками, которые систематически проходят повышение квалификации по профилю своей деятельности и повышают свой квалификационный уровень, что обеспечивает результативнос</w:t>
      </w:r>
      <w:r w:rsidR="00FA7290">
        <w:rPr>
          <w:rFonts w:ascii="Times New Roman" w:hAnsi="Times New Roman"/>
          <w:sz w:val="28"/>
          <w:szCs w:val="28"/>
          <w:lang w:val="ru-RU" w:eastAsia="ru-RU" w:bidi="ar-SA"/>
        </w:rPr>
        <w:t>ть образовательной деятельности;</w:t>
      </w:r>
    </w:p>
    <w:p w:rsidR="00FA7290" w:rsidRPr="00FA7290" w:rsidRDefault="00FA729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>созданы условия для сохранения здоровья детей, разработана система оздоровительной работы, ведётся постоянная работа по физическому развитию и воспита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нию детей;</w:t>
      </w:r>
    </w:p>
    <w:p w:rsidR="00FA7290" w:rsidRPr="00FA7290" w:rsidRDefault="00FA729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ыпускники ДОУ социально адаптированы, у них сформированы предпосылки к учебной деятельности, что позволяет им успешно учиться в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школе;</w:t>
      </w:r>
    </w:p>
    <w:p w:rsidR="00FA7290" w:rsidRPr="00FA7290" w:rsidRDefault="00FA729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существует эффективная, профессиональная, компетентная система административного и оперативного управления коллективом в соответствии с целями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 содержанием работы учреждения;</w:t>
      </w: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FA7290" w:rsidRPr="00FA7290" w:rsidRDefault="00FA729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>сформирован профессионально грамотный и творческий кол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лектив.</w:t>
      </w: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 xml:space="preserve"> Уровень квалификации педагогических работников для каждой занимаемой должности соответствует квалификационным характеристикам по соответствующей должности. Педагогические работники обладают основными компетенциями. </w:t>
      </w:r>
    </w:p>
    <w:p w:rsidR="00FA7290" w:rsidRPr="00FA7290" w:rsidRDefault="00FA7290" w:rsidP="00FA7290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A7290">
        <w:rPr>
          <w:rFonts w:ascii="Times New Roman" w:hAnsi="Times New Roman"/>
          <w:sz w:val="28"/>
          <w:szCs w:val="28"/>
          <w:lang w:val="ru-RU" w:eastAsia="ru-RU" w:bidi="ar-SA"/>
        </w:rPr>
        <w:t>имеет хорошую материально-техническую базу, учебно-методическое и библиотечно-информационное обеспечение.</w:t>
      </w:r>
    </w:p>
    <w:p w:rsidR="00FA7290" w:rsidRPr="00FA7290" w:rsidRDefault="00FA7290" w:rsidP="00FA729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C54D0" w:rsidRPr="00FA7290" w:rsidRDefault="005C54D0" w:rsidP="00FA7290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5C54D0" w:rsidRPr="00FA7290" w:rsidSect="00BD70B5">
      <w:footerReference w:type="default" r:id="rId15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35" w:rsidRDefault="009A4735" w:rsidP="00DD478F">
      <w:r>
        <w:separator/>
      </w:r>
    </w:p>
  </w:endnote>
  <w:endnote w:type="continuationSeparator" w:id="0">
    <w:p w:rsidR="009A4735" w:rsidRDefault="009A4735" w:rsidP="00DD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E" w:rsidRDefault="00565E2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602E">
      <w:rPr>
        <w:noProof/>
      </w:rPr>
      <w:t>2</w:t>
    </w:r>
    <w:r>
      <w:rPr>
        <w:noProof/>
      </w:rPr>
      <w:fldChar w:fldCharType="end"/>
    </w:r>
  </w:p>
  <w:p w:rsidR="00565E2E" w:rsidRDefault="00565E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35" w:rsidRDefault="009A4735" w:rsidP="00DD478F">
      <w:r>
        <w:separator/>
      </w:r>
    </w:p>
  </w:footnote>
  <w:footnote w:type="continuationSeparator" w:id="0">
    <w:p w:rsidR="009A4735" w:rsidRDefault="009A4735" w:rsidP="00DD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numPicBullet w:numPicBulletId="1">
    <w:pict>
      <v:shape id="_x0000_i1029" type="#_x0000_t75" style="width:9pt;height:9pt" o:bullet="t">
        <v:imagedata r:id="rId2" o:title="BD14580_"/>
      </v:shape>
    </w:pict>
  </w:numPicBullet>
  <w:abstractNum w:abstractNumId="0" w15:restartNumberingAfterBreak="0">
    <w:nsid w:val="0F4C172A"/>
    <w:multiLevelType w:val="hybridMultilevel"/>
    <w:tmpl w:val="AA8E874A"/>
    <w:lvl w:ilvl="0" w:tplc="CEFC5A1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F4C98"/>
    <w:multiLevelType w:val="hybridMultilevel"/>
    <w:tmpl w:val="2A324AC8"/>
    <w:lvl w:ilvl="0" w:tplc="0B24A7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F5D"/>
    <w:multiLevelType w:val="hybridMultilevel"/>
    <w:tmpl w:val="22DEE1D8"/>
    <w:lvl w:ilvl="0" w:tplc="0B24A7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308"/>
    <w:multiLevelType w:val="hybridMultilevel"/>
    <w:tmpl w:val="2DD0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B5FC7"/>
    <w:multiLevelType w:val="hybridMultilevel"/>
    <w:tmpl w:val="2A5ED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0EBF"/>
    <w:multiLevelType w:val="hybridMultilevel"/>
    <w:tmpl w:val="EDEC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E3510"/>
    <w:multiLevelType w:val="hybridMultilevel"/>
    <w:tmpl w:val="E0BC37B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446933"/>
    <w:multiLevelType w:val="hybridMultilevel"/>
    <w:tmpl w:val="4442136A"/>
    <w:lvl w:ilvl="0" w:tplc="CEFC5A1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16B2F8C"/>
    <w:multiLevelType w:val="hybridMultilevel"/>
    <w:tmpl w:val="A754BB94"/>
    <w:lvl w:ilvl="0" w:tplc="CEFC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B211B"/>
    <w:multiLevelType w:val="multilevel"/>
    <w:tmpl w:val="A7F6F20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28003E"/>
    <w:multiLevelType w:val="hybridMultilevel"/>
    <w:tmpl w:val="2BB41F94"/>
    <w:lvl w:ilvl="0" w:tplc="FABED0B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4CC"/>
    <w:rsid w:val="0000313B"/>
    <w:rsid w:val="000105A7"/>
    <w:rsid w:val="00022DED"/>
    <w:rsid w:val="00027F38"/>
    <w:rsid w:val="00036955"/>
    <w:rsid w:val="00041CBB"/>
    <w:rsid w:val="00044462"/>
    <w:rsid w:val="000450F3"/>
    <w:rsid w:val="000543CA"/>
    <w:rsid w:val="000617D6"/>
    <w:rsid w:val="00063E7A"/>
    <w:rsid w:val="0007760C"/>
    <w:rsid w:val="00096994"/>
    <w:rsid w:val="000B15FD"/>
    <w:rsid w:val="000B2C6D"/>
    <w:rsid w:val="000C0AA3"/>
    <w:rsid w:val="000C6472"/>
    <w:rsid w:val="000E291D"/>
    <w:rsid w:val="000F341C"/>
    <w:rsid w:val="000F4DB9"/>
    <w:rsid w:val="00111045"/>
    <w:rsid w:val="00121704"/>
    <w:rsid w:val="00123561"/>
    <w:rsid w:val="00127781"/>
    <w:rsid w:val="00130D23"/>
    <w:rsid w:val="00133E58"/>
    <w:rsid w:val="00142101"/>
    <w:rsid w:val="00165B80"/>
    <w:rsid w:val="0018359D"/>
    <w:rsid w:val="00187A04"/>
    <w:rsid w:val="001B3D9D"/>
    <w:rsid w:val="001B53B0"/>
    <w:rsid w:val="001D7BBC"/>
    <w:rsid w:val="001E0CAF"/>
    <w:rsid w:val="001F792F"/>
    <w:rsid w:val="002024A6"/>
    <w:rsid w:val="00250E30"/>
    <w:rsid w:val="00272A3B"/>
    <w:rsid w:val="002968F4"/>
    <w:rsid w:val="002A36B5"/>
    <w:rsid w:val="002B2717"/>
    <w:rsid w:val="002C76A0"/>
    <w:rsid w:val="002D6B90"/>
    <w:rsid w:val="002E11D8"/>
    <w:rsid w:val="002E2FFF"/>
    <w:rsid w:val="002E6646"/>
    <w:rsid w:val="002F1FB4"/>
    <w:rsid w:val="002F4888"/>
    <w:rsid w:val="002F4D28"/>
    <w:rsid w:val="003034CC"/>
    <w:rsid w:val="00320C80"/>
    <w:rsid w:val="00357886"/>
    <w:rsid w:val="00372247"/>
    <w:rsid w:val="00394ED1"/>
    <w:rsid w:val="003A03AB"/>
    <w:rsid w:val="003B767E"/>
    <w:rsid w:val="003C40DE"/>
    <w:rsid w:val="003C64A0"/>
    <w:rsid w:val="003C7D65"/>
    <w:rsid w:val="003E06A0"/>
    <w:rsid w:val="003E602E"/>
    <w:rsid w:val="003F6E7B"/>
    <w:rsid w:val="004077BA"/>
    <w:rsid w:val="00447B52"/>
    <w:rsid w:val="00451C66"/>
    <w:rsid w:val="00453D05"/>
    <w:rsid w:val="00456BB1"/>
    <w:rsid w:val="00462EAB"/>
    <w:rsid w:val="00495CB1"/>
    <w:rsid w:val="004B5C5E"/>
    <w:rsid w:val="004D02FB"/>
    <w:rsid w:val="004E347A"/>
    <w:rsid w:val="004E7478"/>
    <w:rsid w:val="004F08E9"/>
    <w:rsid w:val="0053400F"/>
    <w:rsid w:val="00536D83"/>
    <w:rsid w:val="00541D58"/>
    <w:rsid w:val="00551935"/>
    <w:rsid w:val="005606C6"/>
    <w:rsid w:val="00565E2E"/>
    <w:rsid w:val="005719DB"/>
    <w:rsid w:val="005745A1"/>
    <w:rsid w:val="005777BD"/>
    <w:rsid w:val="0059540C"/>
    <w:rsid w:val="005A11F8"/>
    <w:rsid w:val="005A3134"/>
    <w:rsid w:val="005A3207"/>
    <w:rsid w:val="005A420A"/>
    <w:rsid w:val="005A632B"/>
    <w:rsid w:val="005C54D0"/>
    <w:rsid w:val="005D4FA6"/>
    <w:rsid w:val="005E41EF"/>
    <w:rsid w:val="005F188A"/>
    <w:rsid w:val="00606A5C"/>
    <w:rsid w:val="00612E8E"/>
    <w:rsid w:val="006256A0"/>
    <w:rsid w:val="00633EFF"/>
    <w:rsid w:val="006472C1"/>
    <w:rsid w:val="006502C0"/>
    <w:rsid w:val="00654289"/>
    <w:rsid w:val="00662C51"/>
    <w:rsid w:val="00664A54"/>
    <w:rsid w:val="00677E40"/>
    <w:rsid w:val="00680840"/>
    <w:rsid w:val="0069080A"/>
    <w:rsid w:val="006969E6"/>
    <w:rsid w:val="006972FB"/>
    <w:rsid w:val="006C083A"/>
    <w:rsid w:val="006D2D2A"/>
    <w:rsid w:val="00730A11"/>
    <w:rsid w:val="00746800"/>
    <w:rsid w:val="00751E44"/>
    <w:rsid w:val="00756A36"/>
    <w:rsid w:val="0077216D"/>
    <w:rsid w:val="00782742"/>
    <w:rsid w:val="0078539C"/>
    <w:rsid w:val="0079251B"/>
    <w:rsid w:val="007A0C04"/>
    <w:rsid w:val="007C0690"/>
    <w:rsid w:val="007C5DED"/>
    <w:rsid w:val="007D5577"/>
    <w:rsid w:val="007D61BA"/>
    <w:rsid w:val="007E6C1A"/>
    <w:rsid w:val="007F0B34"/>
    <w:rsid w:val="007F1211"/>
    <w:rsid w:val="007F75C5"/>
    <w:rsid w:val="00810F8D"/>
    <w:rsid w:val="00830754"/>
    <w:rsid w:val="008363A1"/>
    <w:rsid w:val="00851CB8"/>
    <w:rsid w:val="00855151"/>
    <w:rsid w:val="00867EFB"/>
    <w:rsid w:val="00872C57"/>
    <w:rsid w:val="00882524"/>
    <w:rsid w:val="0088382A"/>
    <w:rsid w:val="0089233F"/>
    <w:rsid w:val="00895857"/>
    <w:rsid w:val="008A2785"/>
    <w:rsid w:val="008A743E"/>
    <w:rsid w:val="008B0A96"/>
    <w:rsid w:val="008B4DFD"/>
    <w:rsid w:val="008B4EE0"/>
    <w:rsid w:val="008C4763"/>
    <w:rsid w:val="008F36C3"/>
    <w:rsid w:val="00901027"/>
    <w:rsid w:val="0090300E"/>
    <w:rsid w:val="00904E40"/>
    <w:rsid w:val="00912962"/>
    <w:rsid w:val="0092660D"/>
    <w:rsid w:val="00955CC6"/>
    <w:rsid w:val="00963368"/>
    <w:rsid w:val="00963B09"/>
    <w:rsid w:val="00986BDA"/>
    <w:rsid w:val="00992EB8"/>
    <w:rsid w:val="009A4735"/>
    <w:rsid w:val="009B067B"/>
    <w:rsid w:val="009B3EA9"/>
    <w:rsid w:val="009C1490"/>
    <w:rsid w:val="009C78D0"/>
    <w:rsid w:val="009D3347"/>
    <w:rsid w:val="009E1969"/>
    <w:rsid w:val="00A124EA"/>
    <w:rsid w:val="00A25814"/>
    <w:rsid w:val="00A303EC"/>
    <w:rsid w:val="00A30AE4"/>
    <w:rsid w:val="00A34410"/>
    <w:rsid w:val="00A51AB9"/>
    <w:rsid w:val="00A676F4"/>
    <w:rsid w:val="00A67B91"/>
    <w:rsid w:val="00A74C69"/>
    <w:rsid w:val="00A815FF"/>
    <w:rsid w:val="00A823DF"/>
    <w:rsid w:val="00A92ED6"/>
    <w:rsid w:val="00A93C40"/>
    <w:rsid w:val="00AA1AD4"/>
    <w:rsid w:val="00AA4146"/>
    <w:rsid w:val="00AB4DD5"/>
    <w:rsid w:val="00AB4E07"/>
    <w:rsid w:val="00AB7F9A"/>
    <w:rsid w:val="00AD010A"/>
    <w:rsid w:val="00AD6F7C"/>
    <w:rsid w:val="00AE433A"/>
    <w:rsid w:val="00AF55B2"/>
    <w:rsid w:val="00AF7DDA"/>
    <w:rsid w:val="00B147A5"/>
    <w:rsid w:val="00B20D16"/>
    <w:rsid w:val="00B24F70"/>
    <w:rsid w:val="00B31BAD"/>
    <w:rsid w:val="00B570AD"/>
    <w:rsid w:val="00B6365F"/>
    <w:rsid w:val="00B80096"/>
    <w:rsid w:val="00B90E48"/>
    <w:rsid w:val="00BA5409"/>
    <w:rsid w:val="00BB7B86"/>
    <w:rsid w:val="00BC2448"/>
    <w:rsid w:val="00BD70B5"/>
    <w:rsid w:val="00BE1BBE"/>
    <w:rsid w:val="00BF24D3"/>
    <w:rsid w:val="00BF5C2E"/>
    <w:rsid w:val="00BF77CD"/>
    <w:rsid w:val="00C06F9D"/>
    <w:rsid w:val="00C240F5"/>
    <w:rsid w:val="00C27991"/>
    <w:rsid w:val="00C33706"/>
    <w:rsid w:val="00C4566C"/>
    <w:rsid w:val="00C55128"/>
    <w:rsid w:val="00C55855"/>
    <w:rsid w:val="00C644AF"/>
    <w:rsid w:val="00C721D7"/>
    <w:rsid w:val="00C7245C"/>
    <w:rsid w:val="00C947E2"/>
    <w:rsid w:val="00CA3297"/>
    <w:rsid w:val="00CC1F0C"/>
    <w:rsid w:val="00CD342A"/>
    <w:rsid w:val="00CE1A9D"/>
    <w:rsid w:val="00CE4D9E"/>
    <w:rsid w:val="00CF4F87"/>
    <w:rsid w:val="00CF6D33"/>
    <w:rsid w:val="00D03E82"/>
    <w:rsid w:val="00D06807"/>
    <w:rsid w:val="00D12535"/>
    <w:rsid w:val="00D14E6C"/>
    <w:rsid w:val="00D20BE9"/>
    <w:rsid w:val="00D34E72"/>
    <w:rsid w:val="00D409E9"/>
    <w:rsid w:val="00D42DD4"/>
    <w:rsid w:val="00D63940"/>
    <w:rsid w:val="00D910E2"/>
    <w:rsid w:val="00D97435"/>
    <w:rsid w:val="00DA2B9F"/>
    <w:rsid w:val="00DA38EB"/>
    <w:rsid w:val="00DB2AD5"/>
    <w:rsid w:val="00DC174D"/>
    <w:rsid w:val="00DC5BA3"/>
    <w:rsid w:val="00DD2984"/>
    <w:rsid w:val="00DD3C8C"/>
    <w:rsid w:val="00DD478F"/>
    <w:rsid w:val="00DE4E8C"/>
    <w:rsid w:val="00DE6200"/>
    <w:rsid w:val="00DF2A3B"/>
    <w:rsid w:val="00E02098"/>
    <w:rsid w:val="00E07DA5"/>
    <w:rsid w:val="00E176E3"/>
    <w:rsid w:val="00E32E01"/>
    <w:rsid w:val="00E83EC9"/>
    <w:rsid w:val="00E87E18"/>
    <w:rsid w:val="00E94AAE"/>
    <w:rsid w:val="00EC599E"/>
    <w:rsid w:val="00EF319D"/>
    <w:rsid w:val="00F048C9"/>
    <w:rsid w:val="00F23DCB"/>
    <w:rsid w:val="00F24974"/>
    <w:rsid w:val="00F3044C"/>
    <w:rsid w:val="00F4753C"/>
    <w:rsid w:val="00F52ABA"/>
    <w:rsid w:val="00F55E9F"/>
    <w:rsid w:val="00F56C57"/>
    <w:rsid w:val="00F605B8"/>
    <w:rsid w:val="00F649B0"/>
    <w:rsid w:val="00FA7290"/>
    <w:rsid w:val="00FB2DFA"/>
    <w:rsid w:val="00FC282E"/>
    <w:rsid w:val="00F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14DC"/>
  <w15:docId w15:val="{0C8AB49D-73D4-4BCF-9579-DCC32B50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57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9585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85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85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85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857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857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857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85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85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857"/>
    <w:pPr>
      <w:ind w:left="720"/>
      <w:contextualSpacing/>
    </w:pPr>
  </w:style>
  <w:style w:type="paragraph" w:styleId="31">
    <w:name w:val="Body Text 3"/>
    <w:basedOn w:val="a"/>
    <w:link w:val="32"/>
    <w:rsid w:val="003034C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03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3034C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basedOn w:val="a"/>
    <w:link w:val="a6"/>
    <w:uiPriority w:val="1"/>
    <w:qFormat/>
    <w:rsid w:val="00895857"/>
    <w:pPr>
      <w:spacing w:after="0" w:line="240" w:lineRule="auto"/>
    </w:pPr>
  </w:style>
  <w:style w:type="paragraph" w:customStyle="1" w:styleId="Default">
    <w:name w:val="Default"/>
    <w:rsid w:val="003034CC"/>
    <w:pPr>
      <w:autoSpaceDE w:val="0"/>
      <w:autoSpaceDN w:val="0"/>
      <w:adjustRightInd w:val="0"/>
      <w:spacing w:after="200" w:line="252" w:lineRule="auto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0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034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034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89585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b">
    <w:name w:val="Выделенная цитата Знак"/>
    <w:link w:val="aa"/>
    <w:uiPriority w:val="30"/>
    <w:rsid w:val="00895857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c">
    <w:name w:val="Subtle Reference"/>
    <w:uiPriority w:val="31"/>
    <w:qFormat/>
    <w:rsid w:val="00895857"/>
    <w:rPr>
      <w:rFonts w:ascii="Calibri" w:eastAsia="Times New Roman" w:hAnsi="Calibri" w:cs="Times New Roman"/>
      <w:i/>
      <w:iCs/>
      <w:color w:val="622423"/>
    </w:rPr>
  </w:style>
  <w:style w:type="character" w:styleId="ad">
    <w:name w:val="Intense Reference"/>
    <w:uiPriority w:val="32"/>
    <w:qFormat/>
    <w:rsid w:val="00895857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10">
    <w:name w:val="Заголовок 1 Знак"/>
    <w:link w:val="1"/>
    <w:uiPriority w:val="9"/>
    <w:rsid w:val="00895857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95857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95857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95857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895857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895857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895857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895857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95857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895857"/>
    <w:rPr>
      <w:caps/>
      <w:spacing w:val="10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9585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0">
    <w:name w:val="Заголовок Знак"/>
    <w:link w:val="af"/>
    <w:uiPriority w:val="10"/>
    <w:rsid w:val="00895857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f1">
    <w:name w:val="Subtitle"/>
    <w:basedOn w:val="a"/>
    <w:next w:val="a"/>
    <w:link w:val="af2"/>
    <w:uiPriority w:val="11"/>
    <w:qFormat/>
    <w:rsid w:val="0089585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link w:val="af1"/>
    <w:uiPriority w:val="11"/>
    <w:rsid w:val="00895857"/>
    <w:rPr>
      <w:rFonts w:eastAsia="Times New Roman" w:cs="Times New Roman"/>
      <w:caps/>
      <w:spacing w:val="20"/>
      <w:sz w:val="18"/>
      <w:szCs w:val="18"/>
    </w:rPr>
  </w:style>
  <w:style w:type="character" w:styleId="af3">
    <w:name w:val="Strong"/>
    <w:uiPriority w:val="22"/>
    <w:qFormat/>
    <w:rsid w:val="00895857"/>
    <w:rPr>
      <w:b/>
      <w:bCs/>
      <w:color w:val="943634"/>
      <w:spacing w:val="5"/>
    </w:rPr>
  </w:style>
  <w:style w:type="character" w:styleId="af4">
    <w:name w:val="Emphasis"/>
    <w:uiPriority w:val="20"/>
    <w:qFormat/>
    <w:rsid w:val="00895857"/>
    <w:rPr>
      <w:caps/>
      <w:spacing w:val="5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895857"/>
  </w:style>
  <w:style w:type="paragraph" w:styleId="21">
    <w:name w:val="Quote"/>
    <w:basedOn w:val="a"/>
    <w:next w:val="a"/>
    <w:link w:val="22"/>
    <w:uiPriority w:val="29"/>
    <w:qFormat/>
    <w:rsid w:val="00895857"/>
    <w:rPr>
      <w:i/>
      <w:iCs/>
    </w:rPr>
  </w:style>
  <w:style w:type="character" w:customStyle="1" w:styleId="22">
    <w:name w:val="Цитата 2 Знак"/>
    <w:link w:val="21"/>
    <w:uiPriority w:val="29"/>
    <w:rsid w:val="00895857"/>
    <w:rPr>
      <w:rFonts w:eastAsia="Times New Roman" w:cs="Times New Roman"/>
      <w:i/>
      <w:iCs/>
    </w:rPr>
  </w:style>
  <w:style w:type="character" w:styleId="af5">
    <w:name w:val="Subtle Emphasis"/>
    <w:uiPriority w:val="19"/>
    <w:qFormat/>
    <w:rsid w:val="00895857"/>
    <w:rPr>
      <w:i/>
      <w:iCs/>
    </w:rPr>
  </w:style>
  <w:style w:type="character" w:styleId="af6">
    <w:name w:val="Intense Emphasis"/>
    <w:uiPriority w:val="21"/>
    <w:qFormat/>
    <w:rsid w:val="00895857"/>
    <w:rPr>
      <w:i/>
      <w:iCs/>
      <w:caps/>
      <w:spacing w:val="10"/>
      <w:sz w:val="20"/>
      <w:szCs w:val="20"/>
    </w:rPr>
  </w:style>
  <w:style w:type="character" w:styleId="af7">
    <w:name w:val="Book Title"/>
    <w:uiPriority w:val="33"/>
    <w:qFormat/>
    <w:rsid w:val="00895857"/>
    <w:rPr>
      <w:caps/>
      <w:color w:val="622423"/>
      <w:spacing w:val="5"/>
      <w:u w:color="622423"/>
    </w:rPr>
  </w:style>
  <w:style w:type="paragraph" w:styleId="af8">
    <w:name w:val="TOC Heading"/>
    <w:basedOn w:val="1"/>
    <w:next w:val="a"/>
    <w:uiPriority w:val="39"/>
    <w:semiHidden/>
    <w:unhideWhenUsed/>
    <w:qFormat/>
    <w:rsid w:val="00895857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89585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895857"/>
  </w:style>
  <w:style w:type="paragraph" w:styleId="afb">
    <w:name w:val="Balloon Text"/>
    <w:basedOn w:val="a"/>
    <w:link w:val="afc"/>
    <w:uiPriority w:val="99"/>
    <w:semiHidden/>
    <w:unhideWhenUsed/>
    <w:rsid w:val="0053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53400F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Лист1!$E$2:$I$2</c:f>
              <c:strCache>
                <c:ptCount val="5"/>
                <c:pt idx="0">
                  <c:v>до 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Лист1!$E$3:$I$3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B-4322-AA20-2C353BD63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02560"/>
        <c:axId val="75653504"/>
      </c:barChart>
      <c:catAx>
        <c:axId val="75602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653504"/>
        <c:crosses val="autoZero"/>
        <c:auto val="1"/>
        <c:lblAlgn val="ctr"/>
        <c:lblOffset val="100"/>
        <c:noMultiLvlLbl val="0"/>
      </c:catAx>
      <c:valAx>
        <c:axId val="7565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602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349518810148724E-2"/>
          <c:y val="0.1568434524196872"/>
          <c:w val="0.79059623797025369"/>
          <c:h val="0.7246749528209800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Лист1!$L$2:$O$2</c:f>
              <c:strCache>
                <c:ptCount val="4"/>
                <c:pt idx="0">
                  <c:v>высшая категория</c:v>
                </c:pt>
                <c:pt idx="1">
                  <c:v>1 категория</c:v>
                </c:pt>
                <c:pt idx="2">
                  <c:v>соответствие</c:v>
                </c:pt>
                <c:pt idx="3">
                  <c:v>молодые спациалисты</c:v>
                </c:pt>
              </c:strCache>
            </c:strRef>
          </c:cat>
          <c:val>
            <c:numRef>
              <c:f>Лист1!$L$3:$O$3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B5-4C0B-BF27-DFEFDF79B2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08352"/>
        <c:axId val="93510272"/>
      </c:barChart>
      <c:catAx>
        <c:axId val="93508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3510272"/>
        <c:crosses val="autoZero"/>
        <c:auto val="1"/>
        <c:lblAlgn val="ctr"/>
        <c:lblOffset val="100"/>
        <c:noMultiLvlLbl val="0"/>
      </c:catAx>
      <c:valAx>
        <c:axId val="9351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508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общего колличества семей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Полная семья</c:v>
                </c:pt>
                <c:pt idx="1">
                  <c:v>Неполная семья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0.80200000000000005</c:v>
                </c:pt>
                <c:pt idx="1">
                  <c:v>0.19800000000000001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B-4BFF-B45C-9D865E0EE89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общего количества семей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1 ребенок</c:v>
                </c:pt>
                <c:pt idx="1">
                  <c:v>2 ребенка</c:v>
                </c:pt>
                <c:pt idx="2">
                  <c:v>3 и более детей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0.26700000000000002</c:v>
                </c:pt>
                <c:pt idx="1">
                  <c:v>0.39600000000000002</c:v>
                </c:pt>
                <c:pt idx="2">
                  <c:v>0.33600000000000002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6E-4C4B-9465-82A58816887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949916096553507"/>
          <c:y val="0.34716937409850795"/>
          <c:w val="0.3186429155371972"/>
          <c:h val="0.3056607788891253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Результаты педагогической деятельности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</c:v>
                </c:pt>
                <c:pt idx="1">
                  <c:v>0.48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6A-4CBE-B52C-0632EE3EF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учеьбного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0.89</c:v>
                </c:pt>
                <c:pt idx="1">
                  <c:v>0.1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6A-4CBE-B52C-0632EE3EF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754176"/>
        <c:axId val="78755712"/>
      </c:barChart>
      <c:catAx>
        <c:axId val="78754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8755712"/>
        <c:crosses val="autoZero"/>
        <c:auto val="1"/>
        <c:lblAlgn val="ctr"/>
        <c:lblOffset val="100"/>
        <c:noMultiLvlLbl val="0"/>
      </c:catAx>
      <c:valAx>
        <c:axId val="787557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787541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 sz="1100"/>
            </a:pPr>
            <a:r>
              <a:rPr lang="ru-RU" sz="1100"/>
              <a:t>Результат диагностики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0.59</c:v>
                </c:pt>
                <c:pt idx="1">
                  <c:v>0.32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BB-464D-977F-449F8CFEEE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0.97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BB-464D-977F-449F8CFEE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570816"/>
        <c:axId val="79572352"/>
      </c:barChart>
      <c:catAx>
        <c:axId val="795708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9572352"/>
        <c:crosses val="autoZero"/>
        <c:auto val="1"/>
        <c:lblAlgn val="ctr"/>
        <c:lblOffset val="100"/>
        <c:noMultiLvlLbl val="0"/>
      </c:catAx>
      <c:valAx>
        <c:axId val="795723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795708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8981-DE3A-4D69-A6FC-9D140BF7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23</Pages>
  <Words>5841</Words>
  <Characters>33295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ДетскийСад</dc:creator>
  <cp:lastModifiedBy>admin</cp:lastModifiedBy>
  <cp:revision>65</cp:revision>
  <cp:lastPrinted>2026-03-30T07:30:00Z</cp:lastPrinted>
  <dcterms:created xsi:type="dcterms:W3CDTF">2024-04-12T12:51:00Z</dcterms:created>
  <dcterms:modified xsi:type="dcterms:W3CDTF">2026-03-30T07:46:00Z</dcterms:modified>
</cp:coreProperties>
</file>