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24" w:rsidRPr="0073131A" w:rsidRDefault="009476D4" w:rsidP="00471BD0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73131A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Детское экспериментирование</w:t>
      </w:r>
    </w:p>
    <w:p w:rsidR="001A536B" w:rsidRPr="0073131A" w:rsidRDefault="009476D4" w:rsidP="00471BD0">
      <w:pPr>
        <w:spacing w:after="0"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73131A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как средство познавательно</w:t>
      </w:r>
      <w:r w:rsidR="00CC7448" w:rsidRPr="0073131A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й активности младших </w:t>
      </w:r>
      <w:r w:rsidR="00537613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до</w:t>
      </w:r>
      <w:r w:rsidR="00CC7448" w:rsidRPr="0073131A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школьников</w:t>
      </w:r>
    </w:p>
    <w:p w:rsidR="00C356BC" w:rsidRDefault="00CC7448" w:rsidP="00471BD0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gramStart"/>
      <w:r w:rsidRPr="0073131A">
        <w:rPr>
          <w:rFonts w:ascii="Times New Roman" w:hAnsi="Times New Roman" w:cs="Times New Roman"/>
          <w:b/>
          <w:color w:val="00B050"/>
          <w:sz w:val="24"/>
          <w:szCs w:val="24"/>
        </w:rPr>
        <w:t>(из опыта работы воспитателя МБДО</w:t>
      </w:r>
      <w:r w:rsidR="00C356B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У «Детский сад №10» </w:t>
      </w:r>
      <w:proofErr w:type="gramEnd"/>
    </w:p>
    <w:p w:rsidR="00CC7448" w:rsidRPr="0073131A" w:rsidRDefault="00C356BC" w:rsidP="00471BD0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B050"/>
          <w:sz w:val="24"/>
          <w:szCs w:val="24"/>
        </w:rPr>
        <w:t>Козыревой Натальи Борисовны</w:t>
      </w:r>
      <w:r w:rsidR="00CC7448" w:rsidRPr="0073131A">
        <w:rPr>
          <w:rFonts w:ascii="Times New Roman" w:hAnsi="Times New Roman" w:cs="Times New Roman"/>
          <w:b/>
          <w:color w:val="00B050"/>
          <w:sz w:val="24"/>
          <w:szCs w:val="24"/>
        </w:rPr>
        <w:t>)</w:t>
      </w:r>
      <w:proofErr w:type="gramEnd"/>
    </w:p>
    <w:p w:rsidR="009476D4" w:rsidRPr="0073131A" w:rsidRDefault="009476D4" w:rsidP="00CC74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6D4" w:rsidRPr="00CC7448" w:rsidRDefault="00EF20A2" w:rsidP="00CC7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76D4" w:rsidRPr="00CC7448">
        <w:rPr>
          <w:rFonts w:ascii="Times New Roman" w:hAnsi="Times New Roman" w:cs="Times New Roman"/>
          <w:sz w:val="28"/>
          <w:szCs w:val="28"/>
        </w:rPr>
        <w:t xml:space="preserve">Важным направлением в познавательном развитии детей дошкольного возраста является ознакомление ребенка с окружающим миром. </w:t>
      </w:r>
      <w:r w:rsidR="00C356BC">
        <w:rPr>
          <w:rFonts w:ascii="Times New Roman" w:hAnsi="Times New Roman" w:cs="Times New Roman"/>
          <w:sz w:val="28"/>
          <w:szCs w:val="28"/>
        </w:rPr>
        <w:t>Малыш</w:t>
      </w:r>
      <w:r w:rsidR="009476D4" w:rsidRPr="00CC7448">
        <w:rPr>
          <w:rFonts w:ascii="Times New Roman" w:hAnsi="Times New Roman" w:cs="Times New Roman"/>
          <w:sz w:val="28"/>
          <w:szCs w:val="28"/>
        </w:rPr>
        <w:t xml:space="preserve"> хочет понять, из каких частей состоит машинка, с которой он играет, почему течет вода, почему летом листья зеленые, а осенью желтые, красные, оранжевые; почему светит солнце, почему идет дождь и еще много, много «почему</w:t>
      </w:r>
      <w:r w:rsidR="00C356BC">
        <w:rPr>
          <w:rFonts w:ascii="Times New Roman" w:hAnsi="Times New Roman" w:cs="Times New Roman"/>
          <w:sz w:val="28"/>
          <w:szCs w:val="28"/>
        </w:rPr>
        <w:t>?</w:t>
      </w:r>
      <w:r w:rsidR="009476D4" w:rsidRPr="00CC7448">
        <w:rPr>
          <w:rFonts w:ascii="Times New Roman" w:hAnsi="Times New Roman" w:cs="Times New Roman"/>
          <w:sz w:val="28"/>
          <w:szCs w:val="28"/>
        </w:rPr>
        <w:t>».</w:t>
      </w:r>
    </w:p>
    <w:p w:rsidR="009476D4" w:rsidRPr="00CC7448" w:rsidRDefault="00EF20A2" w:rsidP="00CC7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56BC">
        <w:rPr>
          <w:rFonts w:ascii="Times New Roman" w:hAnsi="Times New Roman" w:cs="Times New Roman"/>
          <w:sz w:val="28"/>
          <w:szCs w:val="28"/>
        </w:rPr>
        <w:t>С</w:t>
      </w:r>
      <w:r w:rsidR="009476D4" w:rsidRPr="00CC7448">
        <w:rPr>
          <w:rFonts w:ascii="Times New Roman" w:hAnsi="Times New Roman" w:cs="Times New Roman"/>
          <w:sz w:val="28"/>
          <w:szCs w:val="28"/>
        </w:rPr>
        <w:t xml:space="preserve"> </w:t>
      </w:r>
      <w:r w:rsidR="00C356BC">
        <w:rPr>
          <w:rFonts w:ascii="Times New Roman" w:hAnsi="Times New Roman" w:cs="Times New Roman"/>
          <w:sz w:val="28"/>
          <w:szCs w:val="28"/>
        </w:rPr>
        <w:t>заинтересованностью</w:t>
      </w:r>
      <w:r w:rsidR="00C356BC" w:rsidRPr="00CC7448">
        <w:rPr>
          <w:rFonts w:ascii="Times New Roman" w:hAnsi="Times New Roman" w:cs="Times New Roman"/>
          <w:sz w:val="28"/>
          <w:szCs w:val="28"/>
        </w:rPr>
        <w:t xml:space="preserve"> </w:t>
      </w:r>
      <w:r w:rsidR="009476D4" w:rsidRPr="00CC7448">
        <w:rPr>
          <w:rFonts w:ascii="Times New Roman" w:hAnsi="Times New Roman" w:cs="Times New Roman"/>
          <w:sz w:val="28"/>
          <w:szCs w:val="28"/>
        </w:rPr>
        <w:t xml:space="preserve">у </w:t>
      </w:r>
      <w:r w:rsidR="00C356BC">
        <w:rPr>
          <w:rFonts w:ascii="Times New Roman" w:hAnsi="Times New Roman" w:cs="Times New Roman"/>
          <w:sz w:val="28"/>
          <w:szCs w:val="28"/>
        </w:rPr>
        <w:t>ребенка</w:t>
      </w:r>
      <w:r w:rsidR="009476D4" w:rsidRPr="00CC7448">
        <w:rPr>
          <w:rFonts w:ascii="Times New Roman" w:hAnsi="Times New Roman" w:cs="Times New Roman"/>
          <w:sz w:val="28"/>
          <w:szCs w:val="28"/>
        </w:rPr>
        <w:t xml:space="preserve"> появляется желание изучить этот объект или явление</w:t>
      </w:r>
      <w:r w:rsidR="006B319E">
        <w:rPr>
          <w:rFonts w:ascii="Times New Roman" w:hAnsi="Times New Roman" w:cs="Times New Roman"/>
          <w:sz w:val="28"/>
          <w:szCs w:val="28"/>
        </w:rPr>
        <w:t xml:space="preserve">. </w:t>
      </w:r>
      <w:r w:rsidR="006F608D">
        <w:rPr>
          <w:rFonts w:ascii="Times New Roman" w:hAnsi="Times New Roman" w:cs="Times New Roman"/>
          <w:sz w:val="28"/>
          <w:szCs w:val="28"/>
        </w:rPr>
        <w:t>П</w:t>
      </w:r>
      <w:r w:rsidR="00C356BC">
        <w:rPr>
          <w:rFonts w:ascii="Times New Roman" w:hAnsi="Times New Roman" w:cs="Times New Roman"/>
          <w:sz w:val="28"/>
          <w:szCs w:val="28"/>
        </w:rPr>
        <w:t>оэтому п</w:t>
      </w:r>
      <w:r w:rsidR="006F608D">
        <w:rPr>
          <w:rFonts w:ascii="Times New Roman" w:hAnsi="Times New Roman" w:cs="Times New Roman"/>
          <w:sz w:val="28"/>
          <w:szCs w:val="28"/>
        </w:rPr>
        <w:t xml:space="preserve">едагогам </w:t>
      </w:r>
      <w:r w:rsidR="00C356BC">
        <w:rPr>
          <w:rFonts w:ascii="Times New Roman" w:hAnsi="Times New Roman" w:cs="Times New Roman"/>
          <w:sz w:val="28"/>
          <w:szCs w:val="28"/>
        </w:rPr>
        <w:t>ва</w:t>
      </w:r>
      <w:r w:rsidR="006F608D">
        <w:rPr>
          <w:rFonts w:ascii="Times New Roman" w:hAnsi="Times New Roman" w:cs="Times New Roman"/>
          <w:sz w:val="28"/>
          <w:szCs w:val="28"/>
        </w:rPr>
        <w:t>жно</w:t>
      </w:r>
      <w:r w:rsidR="00A74C76" w:rsidRPr="00CC7448">
        <w:rPr>
          <w:rFonts w:ascii="Times New Roman" w:hAnsi="Times New Roman" w:cs="Times New Roman"/>
          <w:sz w:val="28"/>
          <w:szCs w:val="28"/>
        </w:rPr>
        <w:t xml:space="preserve"> п</w:t>
      </w:r>
      <w:r w:rsidR="006F608D">
        <w:rPr>
          <w:rFonts w:ascii="Times New Roman" w:hAnsi="Times New Roman" w:cs="Times New Roman"/>
          <w:sz w:val="28"/>
          <w:szCs w:val="28"/>
        </w:rPr>
        <w:t>одмечать такие моменты и</w:t>
      </w:r>
      <w:r w:rsidR="00C356BC">
        <w:rPr>
          <w:rFonts w:ascii="Times New Roman" w:hAnsi="Times New Roman" w:cs="Times New Roman"/>
          <w:sz w:val="28"/>
          <w:szCs w:val="28"/>
        </w:rPr>
        <w:t>,</w:t>
      </w:r>
      <w:r w:rsidR="006F608D">
        <w:rPr>
          <w:rFonts w:ascii="Times New Roman" w:hAnsi="Times New Roman" w:cs="Times New Roman"/>
          <w:sz w:val="28"/>
          <w:szCs w:val="28"/>
        </w:rPr>
        <w:t xml:space="preserve"> помогать</w:t>
      </w:r>
      <w:r w:rsidR="00A74C76" w:rsidRPr="00CC7448">
        <w:rPr>
          <w:rFonts w:ascii="Times New Roman" w:hAnsi="Times New Roman" w:cs="Times New Roman"/>
          <w:sz w:val="28"/>
          <w:szCs w:val="28"/>
        </w:rPr>
        <w:t xml:space="preserve"> </w:t>
      </w:r>
      <w:r w:rsidR="00C356BC">
        <w:rPr>
          <w:rFonts w:ascii="Times New Roman" w:hAnsi="Times New Roman" w:cs="Times New Roman"/>
          <w:sz w:val="28"/>
          <w:szCs w:val="28"/>
        </w:rPr>
        <w:t>им,</w:t>
      </w:r>
      <w:r w:rsidR="00A74C76" w:rsidRPr="00CC7448">
        <w:rPr>
          <w:rFonts w:ascii="Times New Roman" w:hAnsi="Times New Roman" w:cs="Times New Roman"/>
          <w:sz w:val="28"/>
          <w:szCs w:val="28"/>
        </w:rPr>
        <w:t xml:space="preserve"> проводить дал</w:t>
      </w:r>
      <w:r w:rsidR="006F608D">
        <w:rPr>
          <w:rFonts w:ascii="Times New Roman" w:hAnsi="Times New Roman" w:cs="Times New Roman"/>
          <w:sz w:val="28"/>
          <w:szCs w:val="28"/>
        </w:rPr>
        <w:t>ь</w:t>
      </w:r>
      <w:r w:rsidR="00C8206D">
        <w:rPr>
          <w:rFonts w:ascii="Times New Roman" w:hAnsi="Times New Roman" w:cs="Times New Roman"/>
          <w:sz w:val="28"/>
          <w:szCs w:val="28"/>
        </w:rPr>
        <w:t>нейшие исследования</w:t>
      </w:r>
      <w:r w:rsidR="00A74C76" w:rsidRPr="00CC7448">
        <w:rPr>
          <w:rFonts w:ascii="Times New Roman" w:hAnsi="Times New Roman" w:cs="Times New Roman"/>
          <w:sz w:val="28"/>
          <w:szCs w:val="28"/>
        </w:rPr>
        <w:t xml:space="preserve">. Например, если ребенок обратил внимание на листопад, то </w:t>
      </w:r>
      <w:r w:rsidR="00C356BC">
        <w:rPr>
          <w:rFonts w:ascii="Times New Roman" w:hAnsi="Times New Roman" w:cs="Times New Roman"/>
          <w:sz w:val="28"/>
          <w:szCs w:val="28"/>
        </w:rPr>
        <w:t>ну</w:t>
      </w:r>
      <w:r w:rsidR="00A74C76" w:rsidRPr="00CC7448">
        <w:rPr>
          <w:rFonts w:ascii="Times New Roman" w:hAnsi="Times New Roman" w:cs="Times New Roman"/>
          <w:sz w:val="28"/>
          <w:szCs w:val="28"/>
        </w:rPr>
        <w:t>жно рассмотреть листочки</w:t>
      </w:r>
      <w:r w:rsidR="00C356BC">
        <w:rPr>
          <w:rFonts w:ascii="Times New Roman" w:hAnsi="Times New Roman" w:cs="Times New Roman"/>
          <w:sz w:val="28"/>
          <w:szCs w:val="28"/>
        </w:rPr>
        <w:t>, выделить признаки и провести элементарные эксперименты</w:t>
      </w:r>
      <w:r w:rsidR="00A74C76" w:rsidRPr="00CC7448">
        <w:rPr>
          <w:rFonts w:ascii="Times New Roman" w:hAnsi="Times New Roman" w:cs="Times New Roman"/>
          <w:sz w:val="28"/>
          <w:szCs w:val="28"/>
        </w:rPr>
        <w:t xml:space="preserve"> </w:t>
      </w:r>
      <w:r w:rsidR="00C356BC">
        <w:rPr>
          <w:rFonts w:ascii="Times New Roman" w:hAnsi="Times New Roman" w:cs="Times New Roman"/>
          <w:sz w:val="28"/>
          <w:szCs w:val="28"/>
        </w:rPr>
        <w:t>(листочки крошатся,</w:t>
      </w:r>
      <w:r w:rsidR="00A74C76" w:rsidRPr="00CC7448">
        <w:rPr>
          <w:rFonts w:ascii="Times New Roman" w:hAnsi="Times New Roman" w:cs="Times New Roman"/>
          <w:sz w:val="28"/>
          <w:szCs w:val="28"/>
        </w:rPr>
        <w:t xml:space="preserve"> шуршат</w:t>
      </w:r>
      <w:r w:rsidR="00C356BC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A74C76" w:rsidRPr="00CC7448">
        <w:rPr>
          <w:rFonts w:ascii="Times New Roman" w:hAnsi="Times New Roman" w:cs="Times New Roman"/>
          <w:sz w:val="28"/>
          <w:szCs w:val="28"/>
        </w:rPr>
        <w:t>.</w:t>
      </w:r>
    </w:p>
    <w:p w:rsidR="009810FC" w:rsidRPr="00CC7448" w:rsidRDefault="00EF20A2" w:rsidP="00CC7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10FC" w:rsidRPr="00CC7448">
        <w:rPr>
          <w:rFonts w:ascii="Times New Roman" w:hAnsi="Times New Roman" w:cs="Times New Roman"/>
          <w:sz w:val="28"/>
          <w:szCs w:val="28"/>
        </w:rPr>
        <w:t>Одн</w:t>
      </w:r>
      <w:r w:rsidR="00CC7448">
        <w:rPr>
          <w:rFonts w:ascii="Times New Roman" w:hAnsi="Times New Roman" w:cs="Times New Roman"/>
          <w:sz w:val="28"/>
          <w:szCs w:val="28"/>
        </w:rPr>
        <w:t>им</w:t>
      </w:r>
      <w:r w:rsidR="009810FC" w:rsidRPr="00CC7448">
        <w:rPr>
          <w:rFonts w:ascii="Times New Roman" w:hAnsi="Times New Roman" w:cs="Times New Roman"/>
          <w:sz w:val="28"/>
          <w:szCs w:val="28"/>
        </w:rPr>
        <w:t xml:space="preserve"> из главных условий организации исследовательской деятельности дошколят в детском саду</w:t>
      </w:r>
      <w:r w:rsidR="004E2ACB" w:rsidRPr="00CC7448">
        <w:rPr>
          <w:rFonts w:ascii="Times New Roman" w:hAnsi="Times New Roman" w:cs="Times New Roman"/>
          <w:sz w:val="28"/>
          <w:szCs w:val="28"/>
        </w:rPr>
        <w:t xml:space="preserve"> </w:t>
      </w:r>
      <w:r w:rsidR="00CC7448">
        <w:rPr>
          <w:rFonts w:ascii="Times New Roman" w:hAnsi="Times New Roman" w:cs="Times New Roman"/>
          <w:sz w:val="28"/>
          <w:szCs w:val="28"/>
        </w:rPr>
        <w:t>является</w:t>
      </w:r>
      <w:r w:rsidR="004E2ACB" w:rsidRPr="00CC7448">
        <w:rPr>
          <w:rFonts w:ascii="Times New Roman" w:hAnsi="Times New Roman" w:cs="Times New Roman"/>
          <w:sz w:val="28"/>
          <w:szCs w:val="28"/>
        </w:rPr>
        <w:t xml:space="preserve"> созд</w:t>
      </w:r>
      <w:r w:rsidR="006F608D">
        <w:rPr>
          <w:rFonts w:ascii="Times New Roman" w:hAnsi="Times New Roman" w:cs="Times New Roman"/>
          <w:sz w:val="28"/>
          <w:szCs w:val="28"/>
        </w:rPr>
        <w:t>ание предметно пространственной</w:t>
      </w:r>
      <w:r w:rsidR="00CC7448">
        <w:rPr>
          <w:rFonts w:ascii="Times New Roman" w:hAnsi="Times New Roman" w:cs="Times New Roman"/>
          <w:sz w:val="28"/>
          <w:szCs w:val="28"/>
        </w:rPr>
        <w:t xml:space="preserve"> </w:t>
      </w:r>
      <w:r w:rsidR="004E2ACB" w:rsidRPr="00CC7448">
        <w:rPr>
          <w:rFonts w:ascii="Times New Roman" w:hAnsi="Times New Roman" w:cs="Times New Roman"/>
          <w:sz w:val="28"/>
          <w:szCs w:val="28"/>
        </w:rPr>
        <w:t xml:space="preserve">среды. Для поддержания инициативы ребенка в проведении самостоятельного исследования в группе </w:t>
      </w:r>
      <w:r w:rsidR="00C356B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4E2ACB" w:rsidRPr="00CC7448">
        <w:rPr>
          <w:rFonts w:ascii="Times New Roman" w:hAnsi="Times New Roman" w:cs="Times New Roman"/>
          <w:sz w:val="28"/>
          <w:szCs w:val="28"/>
        </w:rPr>
        <w:t>созданы:</w:t>
      </w:r>
    </w:p>
    <w:p w:rsidR="00C8206D" w:rsidRPr="00B72F80" w:rsidRDefault="00471BD0" w:rsidP="00EF20A2">
      <w:pPr>
        <w:pStyle w:val="a3"/>
        <w:numPr>
          <w:ilvl w:val="0"/>
          <w:numId w:val="1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4538345</wp:posOffset>
            </wp:positionH>
            <wp:positionV relativeFrom="margin">
              <wp:posOffset>6596380</wp:posOffset>
            </wp:positionV>
            <wp:extent cx="1844675" cy="1266190"/>
            <wp:effectExtent l="76200" t="76200" r="60325" b="67310"/>
            <wp:wrapSquare wrapText="bothSides"/>
            <wp:docPr id="2" name="Рисунок 2" descr="C:\Users\Администратор\Desktop\DSC019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Администратор\Desktop\DSC01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266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F20A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4538345</wp:posOffset>
            </wp:positionH>
            <wp:positionV relativeFrom="margin">
              <wp:posOffset>4852670</wp:posOffset>
            </wp:positionV>
            <wp:extent cx="1838960" cy="1271270"/>
            <wp:effectExtent l="76200" t="76200" r="46990" b="81280"/>
            <wp:wrapSquare wrapText="bothSides"/>
            <wp:docPr id="1" name="Рисунок 1" descr="E:\DCIM\122CANON\IMG_06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DCIM\122CANON\IMG_0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712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356BC">
        <w:rPr>
          <w:rFonts w:ascii="Times New Roman" w:hAnsi="Times New Roman" w:cs="Times New Roman"/>
          <w:sz w:val="28"/>
          <w:szCs w:val="28"/>
        </w:rPr>
        <w:t>«Центр экспериментирования»</w:t>
      </w:r>
      <w:r w:rsidR="004E2ACB" w:rsidRPr="00CC7448">
        <w:rPr>
          <w:rFonts w:ascii="Times New Roman" w:hAnsi="Times New Roman" w:cs="Times New Roman"/>
          <w:sz w:val="28"/>
          <w:szCs w:val="28"/>
        </w:rPr>
        <w:t xml:space="preserve"> </w:t>
      </w:r>
      <w:r w:rsidR="00B72F80">
        <w:rPr>
          <w:rFonts w:ascii="Times New Roman" w:hAnsi="Times New Roman" w:cs="Times New Roman"/>
          <w:sz w:val="28"/>
          <w:szCs w:val="28"/>
        </w:rPr>
        <w:t xml:space="preserve">- </w:t>
      </w:r>
      <w:r w:rsidR="00C356BC">
        <w:rPr>
          <w:rFonts w:ascii="Times New Roman" w:hAnsi="Times New Roman" w:cs="Times New Roman"/>
          <w:sz w:val="28"/>
          <w:szCs w:val="28"/>
        </w:rPr>
        <w:t xml:space="preserve">где </w:t>
      </w:r>
      <w:r w:rsidR="004E2ACB" w:rsidRPr="00CC7448">
        <w:rPr>
          <w:rFonts w:ascii="Times New Roman" w:hAnsi="Times New Roman" w:cs="Times New Roman"/>
          <w:sz w:val="28"/>
          <w:szCs w:val="28"/>
        </w:rPr>
        <w:t xml:space="preserve">дети изучают окружающий мир не только на специальных занятиях, но и самостоятельно. </w:t>
      </w:r>
      <w:proofErr w:type="gramStart"/>
      <w:r w:rsidR="00CC7448">
        <w:rPr>
          <w:rFonts w:ascii="Times New Roman" w:hAnsi="Times New Roman" w:cs="Times New Roman"/>
          <w:sz w:val="28"/>
          <w:szCs w:val="28"/>
        </w:rPr>
        <w:t>В нем</w:t>
      </w:r>
      <w:r w:rsidR="004E2ACB" w:rsidRPr="00CC7448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="00CC7448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="004E2ACB" w:rsidRPr="00CC7448">
        <w:rPr>
          <w:rFonts w:ascii="Times New Roman" w:hAnsi="Times New Roman" w:cs="Times New Roman"/>
          <w:sz w:val="28"/>
          <w:szCs w:val="28"/>
        </w:rPr>
        <w:t>природные материалы (камешки, шишки, желуди, семена, песок и др.), образцы тканей, бумаги, приборы и инструменты, необходимые для исследовательской деятельности (совки, трубочки, лупа, воронка, ложки и т.д.);</w:t>
      </w:r>
      <w:r w:rsidR="00BB30EB" w:rsidRPr="00BB30EB">
        <w:rPr>
          <w:noProof/>
        </w:rPr>
        <w:t xml:space="preserve"> </w:t>
      </w:r>
      <w:proofErr w:type="gramEnd"/>
    </w:p>
    <w:p w:rsidR="00C8206D" w:rsidRPr="00EF20A2" w:rsidRDefault="00471BD0" w:rsidP="00EF20A2">
      <w:pPr>
        <w:pStyle w:val="a3"/>
        <w:numPr>
          <w:ilvl w:val="0"/>
          <w:numId w:val="1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4559300</wp:posOffset>
            </wp:positionH>
            <wp:positionV relativeFrom="margin">
              <wp:posOffset>8161655</wp:posOffset>
            </wp:positionV>
            <wp:extent cx="1815465" cy="1226185"/>
            <wp:effectExtent l="76200" t="57150" r="51435" b="50165"/>
            <wp:wrapSquare wrapText="bothSides"/>
            <wp:docPr id="3" name="Рисунок 3" descr="F:\DCIM\122CANON\IMG_056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DCIM\122CANON\IMG_05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226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gramStart"/>
      <w:r w:rsidR="004E2ACB" w:rsidRPr="00CC7448">
        <w:rPr>
          <w:rFonts w:ascii="Times New Roman" w:hAnsi="Times New Roman" w:cs="Times New Roman"/>
          <w:sz w:val="28"/>
          <w:szCs w:val="28"/>
        </w:rPr>
        <w:t xml:space="preserve">В </w:t>
      </w:r>
      <w:r w:rsidR="00C356BC">
        <w:rPr>
          <w:rFonts w:ascii="Times New Roman" w:hAnsi="Times New Roman" w:cs="Times New Roman"/>
          <w:sz w:val="28"/>
          <w:szCs w:val="28"/>
        </w:rPr>
        <w:t>«</w:t>
      </w:r>
      <w:r w:rsidR="004E2ACB" w:rsidRPr="00CC7448">
        <w:rPr>
          <w:rFonts w:ascii="Times New Roman" w:hAnsi="Times New Roman" w:cs="Times New Roman"/>
          <w:sz w:val="28"/>
          <w:szCs w:val="28"/>
        </w:rPr>
        <w:t>центре воды и песка</w:t>
      </w:r>
      <w:r w:rsidR="00C356BC">
        <w:rPr>
          <w:rFonts w:ascii="Times New Roman" w:hAnsi="Times New Roman" w:cs="Times New Roman"/>
          <w:sz w:val="28"/>
          <w:szCs w:val="28"/>
        </w:rPr>
        <w:t>»</w:t>
      </w:r>
      <w:r w:rsidR="004E2ACB" w:rsidRPr="00CC7448">
        <w:rPr>
          <w:rFonts w:ascii="Times New Roman" w:hAnsi="Times New Roman" w:cs="Times New Roman"/>
          <w:sz w:val="28"/>
          <w:szCs w:val="28"/>
        </w:rPr>
        <w:t xml:space="preserve"> находятся сосуды и емкости (пластмассовые миски, лейка, стаканы, ведерки), предметы для игр-экспериментов (вертушки, формочки для песка, лопатки, сито), набор резиновых и пластмассовых игрушек</w:t>
      </w:r>
      <w:r w:rsidR="0035137C" w:rsidRPr="00CC7448">
        <w:rPr>
          <w:rFonts w:ascii="Times New Roman" w:hAnsi="Times New Roman" w:cs="Times New Roman"/>
          <w:sz w:val="28"/>
          <w:szCs w:val="28"/>
        </w:rPr>
        <w:t xml:space="preserve"> для игр в воде (катушки, палочки, мячики), защитная одежда (фартуки, нарукавники);</w:t>
      </w:r>
      <w:r w:rsidR="00E343A5" w:rsidRPr="00E343A5">
        <w:rPr>
          <w:noProof/>
        </w:rPr>
        <w:t xml:space="preserve"> </w:t>
      </w:r>
      <w:proofErr w:type="gramEnd"/>
    </w:p>
    <w:p w:rsidR="00CC7448" w:rsidRPr="00471BD0" w:rsidRDefault="0035137C" w:rsidP="00CC7448">
      <w:pPr>
        <w:pStyle w:val="a3"/>
        <w:numPr>
          <w:ilvl w:val="0"/>
          <w:numId w:val="1"/>
        </w:numPr>
        <w:spacing w:after="0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C8206D">
        <w:rPr>
          <w:rFonts w:ascii="Times New Roman" w:hAnsi="Times New Roman" w:cs="Times New Roman"/>
          <w:sz w:val="28"/>
          <w:szCs w:val="28"/>
        </w:rPr>
        <w:t xml:space="preserve">Первые навыки ухода за растениями дети получают в </w:t>
      </w:r>
      <w:r w:rsidR="00C356BC">
        <w:rPr>
          <w:rFonts w:ascii="Times New Roman" w:hAnsi="Times New Roman" w:cs="Times New Roman"/>
          <w:sz w:val="28"/>
          <w:szCs w:val="28"/>
        </w:rPr>
        <w:t>«центр</w:t>
      </w:r>
      <w:r w:rsidRPr="00C8206D">
        <w:rPr>
          <w:rFonts w:ascii="Times New Roman" w:hAnsi="Times New Roman" w:cs="Times New Roman"/>
          <w:sz w:val="28"/>
          <w:szCs w:val="28"/>
        </w:rPr>
        <w:t>е природы</w:t>
      </w:r>
      <w:r w:rsidR="00C356BC">
        <w:rPr>
          <w:rFonts w:ascii="Times New Roman" w:hAnsi="Times New Roman" w:cs="Times New Roman"/>
          <w:sz w:val="28"/>
          <w:szCs w:val="28"/>
        </w:rPr>
        <w:t>»</w:t>
      </w:r>
      <w:r w:rsidRPr="00C8206D">
        <w:rPr>
          <w:rFonts w:ascii="Times New Roman" w:hAnsi="Times New Roman" w:cs="Times New Roman"/>
          <w:sz w:val="28"/>
          <w:szCs w:val="28"/>
        </w:rPr>
        <w:t xml:space="preserve">, где находятся комнатные растения, и </w:t>
      </w:r>
      <w:r w:rsidR="00CC7448" w:rsidRPr="00C8206D">
        <w:rPr>
          <w:rFonts w:ascii="Times New Roman" w:hAnsi="Times New Roman" w:cs="Times New Roman"/>
          <w:sz w:val="28"/>
          <w:szCs w:val="28"/>
        </w:rPr>
        <w:t>где дети учатся</w:t>
      </w:r>
      <w:r w:rsidRPr="00C8206D">
        <w:rPr>
          <w:rFonts w:ascii="Times New Roman" w:hAnsi="Times New Roman" w:cs="Times New Roman"/>
          <w:sz w:val="28"/>
          <w:szCs w:val="28"/>
        </w:rPr>
        <w:t xml:space="preserve"> правильно поливать цветы и ухаживать за ними.</w:t>
      </w:r>
      <w:r w:rsidR="00E343A5" w:rsidRPr="00E343A5">
        <w:rPr>
          <w:noProof/>
        </w:rPr>
        <w:t xml:space="preserve"> </w:t>
      </w:r>
    </w:p>
    <w:p w:rsidR="00EF23E1" w:rsidRDefault="00B72F80" w:rsidP="00CC7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B6AC6">
        <w:rPr>
          <w:rFonts w:ascii="Times New Roman" w:hAnsi="Times New Roman" w:cs="Times New Roman"/>
          <w:sz w:val="28"/>
          <w:szCs w:val="28"/>
        </w:rPr>
        <w:t>Наблюдения за детьми в процессе работы показали низкую</w:t>
      </w:r>
      <w:r w:rsidR="0035137C" w:rsidRPr="00CC7448">
        <w:rPr>
          <w:rFonts w:ascii="Times New Roman" w:hAnsi="Times New Roman" w:cs="Times New Roman"/>
          <w:sz w:val="28"/>
          <w:szCs w:val="28"/>
        </w:rPr>
        <w:t xml:space="preserve"> познавательную активность детей, </w:t>
      </w:r>
      <w:r w:rsidR="00DB6AC6">
        <w:rPr>
          <w:rFonts w:ascii="Times New Roman" w:hAnsi="Times New Roman" w:cs="Times New Roman"/>
          <w:sz w:val="28"/>
          <w:szCs w:val="28"/>
        </w:rPr>
        <w:t xml:space="preserve">а это </w:t>
      </w:r>
      <w:r w:rsidR="0035137C" w:rsidRPr="00CC7448">
        <w:rPr>
          <w:rFonts w:ascii="Times New Roman" w:hAnsi="Times New Roman" w:cs="Times New Roman"/>
          <w:sz w:val="28"/>
          <w:szCs w:val="28"/>
        </w:rPr>
        <w:t>отража</w:t>
      </w:r>
      <w:r w:rsidR="00CC7448">
        <w:rPr>
          <w:rFonts w:ascii="Times New Roman" w:hAnsi="Times New Roman" w:cs="Times New Roman"/>
          <w:sz w:val="28"/>
          <w:szCs w:val="28"/>
        </w:rPr>
        <w:t>лось</w:t>
      </w:r>
      <w:r w:rsidR="0035137C" w:rsidRPr="00CC7448">
        <w:rPr>
          <w:rFonts w:ascii="Times New Roman" w:hAnsi="Times New Roman" w:cs="Times New Roman"/>
          <w:sz w:val="28"/>
          <w:szCs w:val="28"/>
        </w:rPr>
        <w:t xml:space="preserve"> на </w:t>
      </w:r>
      <w:r w:rsidR="00DB6AC6">
        <w:rPr>
          <w:rFonts w:ascii="Times New Roman" w:hAnsi="Times New Roman" w:cs="Times New Roman"/>
          <w:sz w:val="28"/>
          <w:szCs w:val="28"/>
        </w:rPr>
        <w:t>речевом</w:t>
      </w:r>
      <w:r w:rsidR="00DB6AC6" w:rsidRPr="00CC7448">
        <w:rPr>
          <w:rFonts w:ascii="Times New Roman" w:hAnsi="Times New Roman" w:cs="Times New Roman"/>
          <w:sz w:val="28"/>
          <w:szCs w:val="28"/>
        </w:rPr>
        <w:t xml:space="preserve"> </w:t>
      </w:r>
      <w:r w:rsidR="0035137C" w:rsidRPr="00CC7448">
        <w:rPr>
          <w:rFonts w:ascii="Times New Roman" w:hAnsi="Times New Roman" w:cs="Times New Roman"/>
          <w:sz w:val="28"/>
          <w:szCs w:val="28"/>
        </w:rPr>
        <w:t>развитии, логическо</w:t>
      </w:r>
      <w:r w:rsidR="00CC7448">
        <w:rPr>
          <w:rFonts w:ascii="Times New Roman" w:hAnsi="Times New Roman" w:cs="Times New Roman"/>
          <w:sz w:val="28"/>
          <w:szCs w:val="28"/>
        </w:rPr>
        <w:t xml:space="preserve">м мышлении, памяти и </w:t>
      </w:r>
      <w:r w:rsidR="0035137C" w:rsidRPr="00CC7448">
        <w:rPr>
          <w:rFonts w:ascii="Times New Roman" w:hAnsi="Times New Roman" w:cs="Times New Roman"/>
          <w:sz w:val="28"/>
          <w:szCs w:val="28"/>
        </w:rPr>
        <w:t>внимани</w:t>
      </w:r>
      <w:r w:rsidR="00CC7448">
        <w:rPr>
          <w:rFonts w:ascii="Times New Roman" w:hAnsi="Times New Roman" w:cs="Times New Roman"/>
          <w:sz w:val="28"/>
          <w:szCs w:val="28"/>
        </w:rPr>
        <w:t>и воспитанников</w:t>
      </w:r>
      <w:r w:rsidR="0035137C" w:rsidRPr="00CC7448">
        <w:rPr>
          <w:rFonts w:ascii="Times New Roman" w:hAnsi="Times New Roman" w:cs="Times New Roman"/>
          <w:sz w:val="28"/>
          <w:szCs w:val="28"/>
        </w:rPr>
        <w:t xml:space="preserve">. </w:t>
      </w:r>
      <w:r w:rsidR="00DB6AC6">
        <w:rPr>
          <w:rFonts w:ascii="Times New Roman" w:hAnsi="Times New Roman" w:cs="Times New Roman"/>
          <w:sz w:val="28"/>
          <w:szCs w:val="28"/>
        </w:rPr>
        <w:t>Поэтому в</w:t>
      </w:r>
      <w:r w:rsidR="0035137C" w:rsidRPr="00CC7448">
        <w:rPr>
          <w:rFonts w:ascii="Times New Roman" w:hAnsi="Times New Roman" w:cs="Times New Roman"/>
          <w:sz w:val="28"/>
          <w:szCs w:val="28"/>
        </w:rPr>
        <w:t xml:space="preserve">озникла необходимость в проведении целенаправленной систематической работы </w:t>
      </w:r>
      <w:r w:rsidR="00DB6AC6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 w:rsidR="0035137C" w:rsidRPr="00CC7448">
        <w:rPr>
          <w:rFonts w:ascii="Times New Roman" w:hAnsi="Times New Roman" w:cs="Times New Roman"/>
          <w:sz w:val="28"/>
          <w:szCs w:val="28"/>
        </w:rPr>
        <w:t>с использованием экспериментирования</w:t>
      </w:r>
      <w:r w:rsidR="00CB17E2" w:rsidRPr="00CC74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3E1" w:rsidRDefault="00DB6AC6" w:rsidP="00CC7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</w:t>
      </w:r>
      <w:r w:rsidR="00EF23E1">
        <w:rPr>
          <w:rFonts w:ascii="Times New Roman" w:hAnsi="Times New Roman" w:cs="Times New Roman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EF23E1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EF23E1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воспитанников была</w:t>
      </w:r>
      <w:r w:rsidR="00EF23E1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дена</w:t>
      </w:r>
      <w:r w:rsidR="00EF23E1">
        <w:rPr>
          <w:rFonts w:ascii="Times New Roman" w:hAnsi="Times New Roman" w:cs="Times New Roman"/>
          <w:sz w:val="28"/>
          <w:szCs w:val="28"/>
        </w:rPr>
        <w:t xml:space="preserve"> диагностик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3E1">
        <w:rPr>
          <w:rFonts w:ascii="Times New Roman" w:hAnsi="Times New Roman" w:cs="Times New Roman"/>
          <w:sz w:val="28"/>
          <w:szCs w:val="28"/>
        </w:rPr>
        <w:t xml:space="preserve">. По её результатам </w:t>
      </w:r>
      <w:r>
        <w:rPr>
          <w:rFonts w:ascii="Times New Roman" w:hAnsi="Times New Roman" w:cs="Times New Roman"/>
          <w:sz w:val="28"/>
          <w:szCs w:val="28"/>
        </w:rPr>
        <w:t>намечены</w:t>
      </w:r>
      <w:r w:rsidR="00836AA7">
        <w:rPr>
          <w:rFonts w:ascii="Times New Roman" w:hAnsi="Times New Roman" w:cs="Times New Roman"/>
          <w:sz w:val="28"/>
          <w:szCs w:val="28"/>
        </w:rPr>
        <w:t xml:space="preserve"> задачи и р</w:t>
      </w:r>
      <w:r w:rsidR="00EF23E1" w:rsidRPr="00EF23E1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F23E1" w:rsidRPr="00EF23E1">
        <w:rPr>
          <w:rFonts w:ascii="Times New Roman" w:hAnsi="Times New Roman" w:cs="Times New Roman"/>
          <w:sz w:val="28"/>
          <w:szCs w:val="28"/>
        </w:rPr>
        <w:t xml:space="preserve"> перспективный план работы  на учебный год</w:t>
      </w:r>
      <w:r w:rsidR="00EF23E1">
        <w:rPr>
          <w:rFonts w:ascii="Times New Roman" w:hAnsi="Times New Roman" w:cs="Times New Roman"/>
          <w:sz w:val="28"/>
          <w:szCs w:val="28"/>
        </w:rPr>
        <w:t>.</w:t>
      </w:r>
    </w:p>
    <w:p w:rsidR="00D40034" w:rsidRPr="00CC7448" w:rsidRDefault="00EF20A2" w:rsidP="00CC7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4458970</wp:posOffset>
            </wp:positionH>
            <wp:positionV relativeFrom="margin">
              <wp:posOffset>2080260</wp:posOffset>
            </wp:positionV>
            <wp:extent cx="1811655" cy="1237615"/>
            <wp:effectExtent l="76200" t="57150" r="55245" b="57785"/>
            <wp:wrapSquare wrapText="bothSides"/>
            <wp:docPr id="7" name="Рисунок 7" descr="E:\DCIM\122CANON\IMG_05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E:\DCIM\122CANON\IMG_0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231" t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2376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72F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36AA7">
        <w:rPr>
          <w:rFonts w:ascii="Times New Roman" w:hAnsi="Times New Roman" w:cs="Times New Roman"/>
          <w:sz w:val="28"/>
          <w:szCs w:val="28"/>
        </w:rPr>
        <w:t>Так</w:t>
      </w:r>
      <w:r w:rsidR="00F653E5">
        <w:rPr>
          <w:rFonts w:ascii="Times New Roman" w:hAnsi="Times New Roman" w:cs="Times New Roman"/>
          <w:sz w:val="28"/>
          <w:szCs w:val="28"/>
        </w:rPr>
        <w:t>,</w:t>
      </w:r>
      <w:r w:rsidR="00836AA7">
        <w:rPr>
          <w:rFonts w:ascii="Times New Roman" w:hAnsi="Times New Roman" w:cs="Times New Roman"/>
          <w:sz w:val="28"/>
          <w:szCs w:val="28"/>
        </w:rPr>
        <w:t xml:space="preserve"> при </w:t>
      </w:r>
      <w:r w:rsidR="00D40034" w:rsidRPr="00CC7448">
        <w:rPr>
          <w:rFonts w:ascii="Times New Roman" w:hAnsi="Times New Roman" w:cs="Times New Roman"/>
          <w:sz w:val="28"/>
          <w:szCs w:val="28"/>
        </w:rPr>
        <w:t>изучен</w:t>
      </w:r>
      <w:r w:rsidR="00836AA7">
        <w:rPr>
          <w:rFonts w:ascii="Times New Roman" w:hAnsi="Times New Roman" w:cs="Times New Roman"/>
          <w:sz w:val="28"/>
          <w:szCs w:val="28"/>
        </w:rPr>
        <w:t>ии</w:t>
      </w:r>
      <w:r w:rsidR="00D40034" w:rsidRPr="00CC7448">
        <w:rPr>
          <w:rFonts w:ascii="Times New Roman" w:hAnsi="Times New Roman" w:cs="Times New Roman"/>
          <w:sz w:val="28"/>
          <w:szCs w:val="28"/>
        </w:rPr>
        <w:t xml:space="preserve"> тем</w:t>
      </w:r>
      <w:r w:rsidR="00836AA7">
        <w:rPr>
          <w:rFonts w:ascii="Times New Roman" w:hAnsi="Times New Roman" w:cs="Times New Roman"/>
          <w:sz w:val="28"/>
          <w:szCs w:val="28"/>
        </w:rPr>
        <w:t>ы</w:t>
      </w:r>
      <w:r w:rsidR="00D40034" w:rsidRPr="00CC7448">
        <w:rPr>
          <w:rFonts w:ascii="Times New Roman" w:hAnsi="Times New Roman" w:cs="Times New Roman"/>
          <w:sz w:val="28"/>
          <w:szCs w:val="28"/>
        </w:rPr>
        <w:t xml:space="preserve"> «Волшебный песок»</w:t>
      </w:r>
      <w:r w:rsidR="00836AA7"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="00F653E5">
        <w:rPr>
          <w:rFonts w:ascii="Times New Roman" w:hAnsi="Times New Roman" w:cs="Times New Roman"/>
          <w:sz w:val="28"/>
          <w:szCs w:val="28"/>
        </w:rPr>
        <w:t>п</w:t>
      </w:r>
      <w:r w:rsidR="00F653E5" w:rsidRPr="00CC7448">
        <w:rPr>
          <w:rFonts w:ascii="Times New Roman" w:hAnsi="Times New Roman" w:cs="Times New Roman"/>
          <w:sz w:val="28"/>
          <w:szCs w:val="28"/>
        </w:rPr>
        <w:t>роводили</w:t>
      </w:r>
      <w:r w:rsidR="00F653E5">
        <w:rPr>
          <w:rFonts w:ascii="Times New Roman" w:hAnsi="Times New Roman" w:cs="Times New Roman"/>
          <w:sz w:val="28"/>
          <w:szCs w:val="28"/>
        </w:rPr>
        <w:t xml:space="preserve">сь </w:t>
      </w:r>
      <w:r w:rsidR="00836AA7">
        <w:rPr>
          <w:rFonts w:ascii="Times New Roman" w:hAnsi="Times New Roman" w:cs="Times New Roman"/>
          <w:sz w:val="28"/>
          <w:szCs w:val="28"/>
        </w:rPr>
        <w:t>раз</w:t>
      </w:r>
      <w:r w:rsidR="00F653E5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653E5">
        <w:rPr>
          <w:rFonts w:ascii="Times New Roman" w:hAnsi="Times New Roman" w:cs="Times New Roman"/>
          <w:sz w:val="28"/>
          <w:szCs w:val="28"/>
        </w:rPr>
        <w:t>бразные</w:t>
      </w:r>
      <w:r w:rsidR="00836AA7">
        <w:rPr>
          <w:rFonts w:ascii="Times New Roman" w:hAnsi="Times New Roman" w:cs="Times New Roman"/>
          <w:sz w:val="28"/>
          <w:szCs w:val="28"/>
        </w:rPr>
        <w:t xml:space="preserve"> эксперименты</w:t>
      </w:r>
      <w:r w:rsidR="0008724B" w:rsidRPr="00CC7448">
        <w:rPr>
          <w:rFonts w:ascii="Times New Roman" w:hAnsi="Times New Roman" w:cs="Times New Roman"/>
          <w:sz w:val="28"/>
          <w:szCs w:val="28"/>
        </w:rPr>
        <w:t>: «пекли угощения» из сухого и мокрого песка руками и с помощью формочек, рисовали узоры на мокром песке (дети видели, что на мокром песке остаются следы и отпечатки);  через сито просеивали сухой и мокрый песок (малыши убедились, что сухой песок мо</w:t>
      </w:r>
      <w:r w:rsidR="00EF23E1">
        <w:rPr>
          <w:rFonts w:ascii="Times New Roman" w:hAnsi="Times New Roman" w:cs="Times New Roman"/>
          <w:sz w:val="28"/>
          <w:szCs w:val="28"/>
        </w:rPr>
        <w:t>жет сыпаться, а мокрый -  нет).</w:t>
      </w:r>
      <w:proofErr w:type="gramEnd"/>
      <w:r w:rsidR="00EF23E1">
        <w:rPr>
          <w:rFonts w:ascii="Times New Roman" w:hAnsi="Times New Roman" w:cs="Times New Roman"/>
          <w:sz w:val="28"/>
          <w:szCs w:val="28"/>
        </w:rPr>
        <w:t xml:space="preserve"> При рассматривании</w:t>
      </w:r>
      <w:r w:rsidR="00BB30EB">
        <w:rPr>
          <w:rFonts w:ascii="Times New Roman" w:hAnsi="Times New Roman" w:cs="Times New Roman"/>
          <w:sz w:val="28"/>
          <w:szCs w:val="28"/>
        </w:rPr>
        <w:t xml:space="preserve"> пес</w:t>
      </w:r>
      <w:r w:rsidR="0008724B" w:rsidRPr="00CC7448">
        <w:rPr>
          <w:rFonts w:ascii="Times New Roman" w:hAnsi="Times New Roman" w:cs="Times New Roman"/>
          <w:sz w:val="28"/>
          <w:szCs w:val="28"/>
        </w:rPr>
        <w:t>к</w:t>
      </w:r>
      <w:r w:rsidR="00EF23E1">
        <w:rPr>
          <w:rFonts w:ascii="Times New Roman" w:hAnsi="Times New Roman" w:cs="Times New Roman"/>
          <w:sz w:val="28"/>
          <w:szCs w:val="28"/>
        </w:rPr>
        <w:t>а</w:t>
      </w:r>
      <w:r w:rsidR="00BB30EB">
        <w:rPr>
          <w:rFonts w:ascii="Times New Roman" w:hAnsi="Times New Roman" w:cs="Times New Roman"/>
          <w:sz w:val="28"/>
          <w:szCs w:val="28"/>
        </w:rPr>
        <w:t xml:space="preserve"> через лупу </w:t>
      </w:r>
      <w:r w:rsidR="0008724B" w:rsidRPr="00CC7448">
        <w:rPr>
          <w:rFonts w:ascii="Times New Roman" w:hAnsi="Times New Roman" w:cs="Times New Roman"/>
          <w:sz w:val="28"/>
          <w:szCs w:val="28"/>
        </w:rPr>
        <w:t xml:space="preserve">увидели, что он состоит из множества песчинок. </w:t>
      </w:r>
      <w:r w:rsidR="00BB30EB" w:rsidRPr="00BB30EB">
        <w:rPr>
          <w:rFonts w:ascii="Times New Roman" w:hAnsi="Times New Roman" w:cs="Times New Roman"/>
          <w:sz w:val="28"/>
          <w:szCs w:val="28"/>
        </w:rPr>
        <w:t>По</w:t>
      </w:r>
      <w:r w:rsidR="00BB30EB">
        <w:rPr>
          <w:rFonts w:ascii="Times New Roman" w:hAnsi="Times New Roman" w:cs="Times New Roman"/>
          <w:sz w:val="28"/>
          <w:szCs w:val="28"/>
        </w:rPr>
        <w:t xml:space="preserve"> результатам проведённой работы сделали вывод</w:t>
      </w:r>
      <w:r w:rsidR="0073131A" w:rsidRPr="00BB30EB">
        <w:rPr>
          <w:rFonts w:ascii="Times New Roman" w:hAnsi="Times New Roman" w:cs="Times New Roman"/>
          <w:sz w:val="28"/>
          <w:szCs w:val="28"/>
        </w:rPr>
        <w:t>,</w:t>
      </w:r>
      <w:r w:rsidR="0008724B" w:rsidRPr="00CC7448">
        <w:rPr>
          <w:rFonts w:ascii="Times New Roman" w:hAnsi="Times New Roman" w:cs="Times New Roman"/>
          <w:sz w:val="28"/>
          <w:szCs w:val="28"/>
        </w:rPr>
        <w:t xml:space="preserve"> что песок состоит из мелких песчинок, что сухой песок рассыпается, а мокрый может принимать любую форму и на нем можно рисовать.</w:t>
      </w:r>
      <w:r w:rsidR="00E343A5" w:rsidRPr="00E343A5">
        <w:rPr>
          <w:noProof/>
        </w:rPr>
        <w:t xml:space="preserve"> </w:t>
      </w:r>
    </w:p>
    <w:p w:rsidR="0073131A" w:rsidRDefault="00471BD0" w:rsidP="00CC7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4480560</wp:posOffset>
            </wp:positionH>
            <wp:positionV relativeFrom="margin">
              <wp:posOffset>4685030</wp:posOffset>
            </wp:positionV>
            <wp:extent cx="1800225" cy="1252220"/>
            <wp:effectExtent l="76200" t="57150" r="66675" b="62230"/>
            <wp:wrapSquare wrapText="bothSides"/>
            <wp:docPr id="9" name="Рисунок 9" descr="E:\DCIM\122CANON\IMG_05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E:\DCIM\122CANON\IMG_05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52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72F80">
        <w:rPr>
          <w:rFonts w:ascii="Times New Roman" w:hAnsi="Times New Roman" w:cs="Times New Roman"/>
          <w:sz w:val="28"/>
          <w:szCs w:val="28"/>
        </w:rPr>
        <w:tab/>
      </w:r>
      <w:r w:rsidR="0008724B" w:rsidRPr="00CC7448">
        <w:rPr>
          <w:rFonts w:ascii="Times New Roman" w:hAnsi="Times New Roman" w:cs="Times New Roman"/>
          <w:sz w:val="28"/>
          <w:szCs w:val="28"/>
        </w:rPr>
        <w:t>Следующей темой для изучения</w:t>
      </w:r>
      <w:r w:rsidR="00F653E5">
        <w:rPr>
          <w:rFonts w:ascii="Times New Roman" w:hAnsi="Times New Roman" w:cs="Times New Roman"/>
          <w:sz w:val="28"/>
          <w:szCs w:val="28"/>
        </w:rPr>
        <w:t xml:space="preserve"> бы</w:t>
      </w:r>
      <w:r w:rsidR="0008724B" w:rsidRPr="00CC7448">
        <w:rPr>
          <w:rFonts w:ascii="Times New Roman" w:hAnsi="Times New Roman" w:cs="Times New Roman"/>
          <w:sz w:val="28"/>
          <w:szCs w:val="28"/>
        </w:rPr>
        <w:t>ла «Вода, водичка»</w:t>
      </w:r>
      <w:r w:rsidR="0090136F" w:rsidRPr="00CC7448">
        <w:rPr>
          <w:rFonts w:ascii="Times New Roman" w:hAnsi="Times New Roman" w:cs="Times New Roman"/>
          <w:sz w:val="28"/>
          <w:szCs w:val="28"/>
        </w:rPr>
        <w:t xml:space="preserve">. </w:t>
      </w:r>
      <w:r w:rsidR="00836AA7">
        <w:rPr>
          <w:rFonts w:ascii="Times New Roman" w:hAnsi="Times New Roman" w:cs="Times New Roman"/>
          <w:sz w:val="28"/>
          <w:szCs w:val="28"/>
        </w:rPr>
        <w:t>В процессе образовательных ситуаций выяснили, что в</w:t>
      </w:r>
      <w:r w:rsidR="0090136F" w:rsidRPr="00CC7448">
        <w:rPr>
          <w:rFonts w:ascii="Times New Roman" w:hAnsi="Times New Roman" w:cs="Times New Roman"/>
          <w:sz w:val="28"/>
          <w:szCs w:val="28"/>
        </w:rPr>
        <w:t>ода мо</w:t>
      </w:r>
      <w:r w:rsidR="00836AA7">
        <w:rPr>
          <w:rFonts w:ascii="Times New Roman" w:hAnsi="Times New Roman" w:cs="Times New Roman"/>
          <w:sz w:val="28"/>
          <w:szCs w:val="28"/>
        </w:rPr>
        <w:t xml:space="preserve">жет литься, ею можно </w:t>
      </w:r>
      <w:r w:rsidR="0090136F" w:rsidRPr="00CC7448">
        <w:rPr>
          <w:rFonts w:ascii="Times New Roman" w:hAnsi="Times New Roman" w:cs="Times New Roman"/>
          <w:sz w:val="28"/>
          <w:szCs w:val="28"/>
        </w:rPr>
        <w:t xml:space="preserve">умываться, брызгаться, </w:t>
      </w:r>
      <w:r w:rsidR="00836AA7">
        <w:rPr>
          <w:rFonts w:ascii="Times New Roman" w:hAnsi="Times New Roman" w:cs="Times New Roman"/>
          <w:sz w:val="28"/>
          <w:szCs w:val="28"/>
        </w:rPr>
        <w:t>в ней купают</w:t>
      </w:r>
      <w:r w:rsidR="0090136F" w:rsidRPr="00CC7448">
        <w:rPr>
          <w:rFonts w:ascii="Times New Roman" w:hAnsi="Times New Roman" w:cs="Times New Roman"/>
          <w:sz w:val="28"/>
          <w:szCs w:val="28"/>
        </w:rPr>
        <w:t>ся</w:t>
      </w:r>
      <w:r w:rsidR="00B71DD8" w:rsidRPr="00CC7448">
        <w:rPr>
          <w:rFonts w:ascii="Times New Roman" w:hAnsi="Times New Roman" w:cs="Times New Roman"/>
          <w:sz w:val="28"/>
          <w:szCs w:val="28"/>
        </w:rPr>
        <w:t xml:space="preserve">. </w:t>
      </w:r>
      <w:r w:rsidR="00836AA7">
        <w:rPr>
          <w:rFonts w:ascii="Times New Roman" w:hAnsi="Times New Roman" w:cs="Times New Roman"/>
          <w:sz w:val="28"/>
          <w:szCs w:val="28"/>
        </w:rPr>
        <w:t>В</w:t>
      </w:r>
      <w:r w:rsidR="00836AA7" w:rsidRPr="00CC7448">
        <w:rPr>
          <w:rFonts w:ascii="Times New Roman" w:hAnsi="Times New Roman" w:cs="Times New Roman"/>
          <w:sz w:val="28"/>
          <w:szCs w:val="28"/>
        </w:rPr>
        <w:t xml:space="preserve">оду </w:t>
      </w:r>
      <w:r w:rsidR="00836AA7">
        <w:rPr>
          <w:rFonts w:ascii="Times New Roman" w:hAnsi="Times New Roman" w:cs="Times New Roman"/>
          <w:sz w:val="28"/>
          <w:szCs w:val="28"/>
        </w:rPr>
        <w:t>м</w:t>
      </w:r>
      <w:r w:rsidR="00B71DD8" w:rsidRPr="00CC7448">
        <w:rPr>
          <w:rFonts w:ascii="Times New Roman" w:hAnsi="Times New Roman" w:cs="Times New Roman"/>
          <w:sz w:val="28"/>
          <w:szCs w:val="28"/>
        </w:rPr>
        <w:t>ожно пить</w:t>
      </w:r>
      <w:r w:rsidR="00F653E5">
        <w:rPr>
          <w:rFonts w:ascii="Times New Roman" w:hAnsi="Times New Roman" w:cs="Times New Roman"/>
          <w:sz w:val="28"/>
          <w:szCs w:val="28"/>
        </w:rPr>
        <w:t>, о</w:t>
      </w:r>
      <w:r w:rsidR="00836AA7">
        <w:rPr>
          <w:rFonts w:ascii="Times New Roman" w:hAnsi="Times New Roman" w:cs="Times New Roman"/>
          <w:sz w:val="28"/>
          <w:szCs w:val="28"/>
        </w:rPr>
        <w:t>на</w:t>
      </w:r>
      <w:r w:rsidR="00B71DD8" w:rsidRPr="00CC7448">
        <w:rPr>
          <w:rFonts w:ascii="Times New Roman" w:hAnsi="Times New Roman" w:cs="Times New Roman"/>
          <w:sz w:val="28"/>
          <w:szCs w:val="28"/>
        </w:rPr>
        <w:t xml:space="preserve"> не имеет ни вкуса, ни запаха, ни цвета</w:t>
      </w:r>
      <w:r w:rsidR="00836AA7">
        <w:rPr>
          <w:rFonts w:ascii="Times New Roman" w:hAnsi="Times New Roman" w:cs="Times New Roman"/>
          <w:sz w:val="28"/>
          <w:szCs w:val="28"/>
        </w:rPr>
        <w:t xml:space="preserve"> (но её можно о</w:t>
      </w:r>
      <w:r w:rsidR="00BB30EB">
        <w:rPr>
          <w:rFonts w:ascii="Times New Roman" w:hAnsi="Times New Roman" w:cs="Times New Roman"/>
          <w:sz w:val="28"/>
          <w:szCs w:val="28"/>
        </w:rPr>
        <w:t>кра</w:t>
      </w:r>
      <w:r w:rsidR="00836AA7">
        <w:rPr>
          <w:rFonts w:ascii="Times New Roman" w:hAnsi="Times New Roman" w:cs="Times New Roman"/>
          <w:sz w:val="28"/>
          <w:szCs w:val="28"/>
        </w:rPr>
        <w:t>шивать</w:t>
      </w:r>
      <w:r w:rsidR="00BB30EB">
        <w:rPr>
          <w:rFonts w:ascii="Times New Roman" w:hAnsi="Times New Roman" w:cs="Times New Roman"/>
          <w:sz w:val="28"/>
          <w:szCs w:val="28"/>
        </w:rPr>
        <w:t>)</w:t>
      </w:r>
      <w:r w:rsidR="00B71DD8" w:rsidRPr="00CC7448">
        <w:rPr>
          <w:rFonts w:ascii="Times New Roman" w:hAnsi="Times New Roman" w:cs="Times New Roman"/>
          <w:sz w:val="28"/>
          <w:szCs w:val="28"/>
        </w:rPr>
        <w:t>, что вода мо</w:t>
      </w:r>
      <w:r w:rsidR="00BB30EB">
        <w:rPr>
          <w:rFonts w:ascii="Times New Roman" w:hAnsi="Times New Roman" w:cs="Times New Roman"/>
          <w:sz w:val="28"/>
          <w:szCs w:val="28"/>
        </w:rPr>
        <w:t>жет быть теплой и холодной</w:t>
      </w:r>
      <w:r w:rsidR="0073131A">
        <w:rPr>
          <w:rFonts w:ascii="Times New Roman" w:hAnsi="Times New Roman" w:cs="Times New Roman"/>
          <w:sz w:val="28"/>
          <w:szCs w:val="28"/>
        </w:rPr>
        <w:t>.</w:t>
      </w:r>
      <w:r w:rsidR="00E343A5" w:rsidRPr="00E343A5">
        <w:rPr>
          <w:noProof/>
        </w:rPr>
        <w:t xml:space="preserve"> </w:t>
      </w:r>
      <w:r w:rsidR="00B71DD8" w:rsidRPr="00CC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13" w:rsidRDefault="00B72F80" w:rsidP="00CC7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протяжении всей деятельности с целью </w:t>
      </w:r>
      <w:r w:rsidR="009120C3" w:rsidRPr="00CC7448">
        <w:rPr>
          <w:rFonts w:ascii="Times New Roman" w:hAnsi="Times New Roman" w:cs="Times New Roman"/>
          <w:sz w:val="28"/>
          <w:szCs w:val="28"/>
        </w:rPr>
        <w:t>закрепления</w:t>
      </w:r>
      <w:r>
        <w:rPr>
          <w:rFonts w:ascii="Times New Roman" w:hAnsi="Times New Roman" w:cs="Times New Roman"/>
          <w:sz w:val="28"/>
          <w:szCs w:val="28"/>
        </w:rPr>
        <w:t xml:space="preserve"> и обобщения изученного </w:t>
      </w:r>
      <w:r w:rsidR="009120C3" w:rsidRPr="00CC7448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="00670CE6">
        <w:rPr>
          <w:rFonts w:ascii="Times New Roman" w:hAnsi="Times New Roman" w:cs="Times New Roman"/>
          <w:sz w:val="28"/>
          <w:szCs w:val="28"/>
        </w:rPr>
        <w:t xml:space="preserve">с помощью игровых персонажей </w:t>
      </w:r>
      <w:r w:rsidRPr="00CC7448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вались</w:t>
      </w:r>
      <w:r w:rsidRPr="00CC7448">
        <w:rPr>
          <w:rFonts w:ascii="Times New Roman" w:hAnsi="Times New Roman" w:cs="Times New Roman"/>
          <w:sz w:val="28"/>
          <w:szCs w:val="28"/>
        </w:rPr>
        <w:t xml:space="preserve"> проблемны</w:t>
      </w:r>
      <w:r>
        <w:rPr>
          <w:rFonts w:ascii="Times New Roman" w:hAnsi="Times New Roman" w:cs="Times New Roman"/>
          <w:sz w:val="28"/>
          <w:szCs w:val="28"/>
        </w:rPr>
        <w:t xml:space="preserve">е ситуации </w:t>
      </w:r>
      <w:r w:rsidR="00670CE6">
        <w:rPr>
          <w:rFonts w:ascii="Times New Roman" w:hAnsi="Times New Roman" w:cs="Times New Roman"/>
          <w:sz w:val="28"/>
          <w:szCs w:val="28"/>
        </w:rPr>
        <w:t xml:space="preserve">по изученным темам </w:t>
      </w:r>
      <w:r w:rsidR="009120C3" w:rsidRPr="00CC7448">
        <w:rPr>
          <w:rFonts w:ascii="Times New Roman" w:hAnsi="Times New Roman" w:cs="Times New Roman"/>
          <w:sz w:val="28"/>
          <w:szCs w:val="28"/>
        </w:rPr>
        <w:t>«Зачем нужна вода», «Что плывет, чт</w:t>
      </w:r>
      <w:r w:rsidR="00670CE6">
        <w:rPr>
          <w:rFonts w:ascii="Times New Roman" w:hAnsi="Times New Roman" w:cs="Times New Roman"/>
          <w:sz w:val="28"/>
          <w:szCs w:val="28"/>
        </w:rPr>
        <w:t>о тонет», «Приготовим угощенье»</w:t>
      </w:r>
      <w:r w:rsidR="009120C3" w:rsidRPr="00CC7448">
        <w:rPr>
          <w:rFonts w:ascii="Times New Roman" w:hAnsi="Times New Roman" w:cs="Times New Roman"/>
          <w:sz w:val="28"/>
          <w:szCs w:val="28"/>
        </w:rPr>
        <w:t xml:space="preserve">, на которые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9120C3" w:rsidRPr="00CC7448">
        <w:rPr>
          <w:rFonts w:ascii="Times New Roman" w:hAnsi="Times New Roman" w:cs="Times New Roman"/>
          <w:sz w:val="28"/>
          <w:szCs w:val="28"/>
        </w:rPr>
        <w:t>самостоятельно на</w:t>
      </w:r>
      <w:r>
        <w:rPr>
          <w:rFonts w:ascii="Times New Roman" w:hAnsi="Times New Roman" w:cs="Times New Roman"/>
          <w:sz w:val="28"/>
          <w:szCs w:val="28"/>
        </w:rPr>
        <w:t>ходили</w:t>
      </w:r>
      <w:r w:rsidR="009120C3" w:rsidRPr="00CC7448">
        <w:rPr>
          <w:rFonts w:ascii="Times New Roman" w:hAnsi="Times New Roman" w:cs="Times New Roman"/>
          <w:sz w:val="28"/>
          <w:szCs w:val="28"/>
        </w:rPr>
        <w:t xml:space="preserve"> ответ. </w:t>
      </w:r>
    </w:p>
    <w:p w:rsidR="00537613" w:rsidRPr="00537613" w:rsidRDefault="00B72F80" w:rsidP="00537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3074" w:rsidRPr="00833074">
        <w:rPr>
          <w:rFonts w:ascii="Times New Roman" w:hAnsi="Times New Roman" w:cs="Times New Roman"/>
          <w:sz w:val="28"/>
          <w:szCs w:val="28"/>
        </w:rPr>
        <w:t>Большую роль имеет проведение наблюдений во время прогулки. Эта работа не только развива</w:t>
      </w:r>
      <w:r w:rsidR="00670CE6">
        <w:rPr>
          <w:rFonts w:ascii="Times New Roman" w:hAnsi="Times New Roman" w:cs="Times New Roman"/>
          <w:sz w:val="28"/>
          <w:szCs w:val="28"/>
        </w:rPr>
        <w:t>ла</w:t>
      </w:r>
      <w:r w:rsidR="00833074" w:rsidRPr="00833074">
        <w:rPr>
          <w:rFonts w:ascii="Times New Roman" w:hAnsi="Times New Roman" w:cs="Times New Roman"/>
          <w:sz w:val="28"/>
          <w:szCs w:val="28"/>
        </w:rPr>
        <w:t xml:space="preserve"> наблюдательность детей, но и побужда</w:t>
      </w:r>
      <w:r w:rsidR="00670CE6">
        <w:rPr>
          <w:rFonts w:ascii="Times New Roman" w:hAnsi="Times New Roman" w:cs="Times New Roman"/>
          <w:sz w:val="28"/>
          <w:szCs w:val="28"/>
        </w:rPr>
        <w:t>ла</w:t>
      </w:r>
      <w:r w:rsidR="00833074" w:rsidRPr="00833074">
        <w:rPr>
          <w:rFonts w:ascii="Times New Roman" w:hAnsi="Times New Roman" w:cs="Times New Roman"/>
          <w:sz w:val="28"/>
          <w:szCs w:val="28"/>
        </w:rPr>
        <w:t xml:space="preserve"> их делать выводы о тех или иных явлениях, происходящих в живой и неживой природе.</w:t>
      </w:r>
      <w:r w:rsidR="00537613" w:rsidRPr="00833074">
        <w:rPr>
          <w:rFonts w:ascii="Times New Roman" w:hAnsi="Times New Roman" w:cs="Times New Roman"/>
          <w:sz w:val="28"/>
          <w:szCs w:val="28"/>
        </w:rPr>
        <w:t xml:space="preserve"> </w:t>
      </w:r>
      <w:r w:rsidR="00670CE6">
        <w:rPr>
          <w:rFonts w:ascii="Times New Roman" w:hAnsi="Times New Roman" w:cs="Times New Roman"/>
          <w:sz w:val="28"/>
          <w:szCs w:val="28"/>
        </w:rPr>
        <w:t xml:space="preserve">Например, снег быстро тает, </w:t>
      </w:r>
      <w:r w:rsidR="00537613" w:rsidRPr="00537613">
        <w:rPr>
          <w:rFonts w:ascii="Times New Roman" w:hAnsi="Times New Roman" w:cs="Times New Roman"/>
          <w:sz w:val="28"/>
          <w:szCs w:val="28"/>
        </w:rPr>
        <w:t>попадая на ладошку или в лужу. Почему он тает и во что превращается, мы выясня</w:t>
      </w:r>
      <w:r w:rsidR="001843B4">
        <w:rPr>
          <w:rFonts w:ascii="Times New Roman" w:hAnsi="Times New Roman" w:cs="Times New Roman"/>
          <w:sz w:val="28"/>
          <w:szCs w:val="28"/>
        </w:rPr>
        <w:t>ли</w:t>
      </w:r>
      <w:r w:rsidR="00537613" w:rsidRPr="00537613">
        <w:rPr>
          <w:rFonts w:ascii="Times New Roman" w:hAnsi="Times New Roman" w:cs="Times New Roman"/>
          <w:sz w:val="28"/>
          <w:szCs w:val="28"/>
        </w:rPr>
        <w:t xml:space="preserve"> во время наблюдений на прогулке. </w:t>
      </w:r>
    </w:p>
    <w:p w:rsidR="009120C3" w:rsidRPr="00CC7448" w:rsidRDefault="00B72F80" w:rsidP="00CC7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3B4">
        <w:rPr>
          <w:rFonts w:ascii="Times New Roman" w:hAnsi="Times New Roman" w:cs="Times New Roman"/>
          <w:sz w:val="28"/>
          <w:szCs w:val="28"/>
        </w:rPr>
        <w:t>Для</w:t>
      </w:r>
      <w:r w:rsidR="005040AE">
        <w:rPr>
          <w:rFonts w:ascii="Times New Roman" w:hAnsi="Times New Roman" w:cs="Times New Roman"/>
          <w:sz w:val="28"/>
          <w:szCs w:val="28"/>
        </w:rPr>
        <w:t xml:space="preserve"> до</w:t>
      </w:r>
      <w:r w:rsidR="001843B4">
        <w:rPr>
          <w:rFonts w:ascii="Times New Roman" w:hAnsi="Times New Roman" w:cs="Times New Roman"/>
          <w:sz w:val="28"/>
          <w:szCs w:val="28"/>
        </w:rPr>
        <w:t>стижения</w:t>
      </w:r>
      <w:r w:rsidR="005040AE" w:rsidRPr="005040AE">
        <w:rPr>
          <w:rFonts w:ascii="Times New Roman" w:hAnsi="Times New Roman" w:cs="Times New Roman"/>
          <w:sz w:val="24"/>
          <w:szCs w:val="24"/>
        </w:rPr>
        <w:t xml:space="preserve"> </w:t>
      </w:r>
      <w:r w:rsidR="005040AE" w:rsidRPr="005040AE">
        <w:rPr>
          <w:rFonts w:ascii="Times New Roman" w:hAnsi="Times New Roman" w:cs="Times New Roman"/>
          <w:sz w:val="28"/>
          <w:szCs w:val="28"/>
        </w:rPr>
        <w:t>устойчивого положительного результата</w:t>
      </w:r>
      <w:r w:rsidR="005040AE">
        <w:rPr>
          <w:rFonts w:ascii="Times New Roman" w:hAnsi="Times New Roman" w:cs="Times New Roman"/>
          <w:sz w:val="28"/>
          <w:szCs w:val="28"/>
        </w:rPr>
        <w:t xml:space="preserve"> </w:t>
      </w:r>
      <w:r w:rsidR="001843B4">
        <w:rPr>
          <w:rFonts w:ascii="Times New Roman" w:hAnsi="Times New Roman" w:cs="Times New Roman"/>
          <w:sz w:val="28"/>
          <w:szCs w:val="28"/>
        </w:rPr>
        <w:t>по данной теме</w:t>
      </w:r>
      <w:r w:rsidR="005040AE">
        <w:rPr>
          <w:rFonts w:ascii="Times New Roman" w:hAnsi="Times New Roman" w:cs="Times New Roman"/>
          <w:sz w:val="28"/>
          <w:szCs w:val="28"/>
        </w:rPr>
        <w:t xml:space="preserve">, </w:t>
      </w:r>
      <w:r w:rsidR="001843B4">
        <w:rPr>
          <w:rFonts w:ascii="Times New Roman" w:hAnsi="Times New Roman" w:cs="Times New Roman"/>
          <w:sz w:val="28"/>
          <w:szCs w:val="28"/>
        </w:rPr>
        <w:t>активно во</w:t>
      </w:r>
      <w:r w:rsidR="005040AE">
        <w:rPr>
          <w:rFonts w:ascii="Times New Roman" w:hAnsi="Times New Roman" w:cs="Times New Roman"/>
          <w:sz w:val="28"/>
          <w:szCs w:val="28"/>
        </w:rPr>
        <w:t>влекла</w:t>
      </w:r>
      <w:r w:rsidR="001843B4">
        <w:rPr>
          <w:rFonts w:ascii="Times New Roman" w:hAnsi="Times New Roman" w:cs="Times New Roman"/>
          <w:sz w:val="28"/>
          <w:szCs w:val="28"/>
        </w:rPr>
        <w:t xml:space="preserve"> в работу</w:t>
      </w:r>
      <w:r w:rsidR="005040AE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C56BC7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5040AE">
        <w:rPr>
          <w:rFonts w:ascii="Times New Roman" w:hAnsi="Times New Roman" w:cs="Times New Roman"/>
          <w:sz w:val="28"/>
          <w:szCs w:val="28"/>
        </w:rPr>
        <w:t xml:space="preserve">. </w:t>
      </w:r>
      <w:r w:rsidR="003101F7" w:rsidRPr="00CC7448">
        <w:rPr>
          <w:rFonts w:ascii="Times New Roman" w:hAnsi="Times New Roman" w:cs="Times New Roman"/>
          <w:sz w:val="28"/>
          <w:szCs w:val="28"/>
        </w:rPr>
        <w:t>В начале</w:t>
      </w:r>
      <w:r w:rsidR="00CC7448">
        <w:rPr>
          <w:rFonts w:ascii="Times New Roman" w:hAnsi="Times New Roman" w:cs="Times New Roman"/>
          <w:sz w:val="28"/>
          <w:szCs w:val="28"/>
        </w:rPr>
        <w:t xml:space="preserve"> учебного года был организован</w:t>
      </w:r>
      <w:r w:rsidR="001843B4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CC7448">
        <w:rPr>
          <w:rFonts w:ascii="Times New Roman" w:hAnsi="Times New Roman" w:cs="Times New Roman"/>
          <w:sz w:val="28"/>
          <w:szCs w:val="28"/>
        </w:rPr>
        <w:t xml:space="preserve"> к</w:t>
      </w:r>
      <w:r w:rsidR="003101F7" w:rsidRPr="00CC7448">
        <w:rPr>
          <w:rFonts w:ascii="Times New Roman" w:hAnsi="Times New Roman" w:cs="Times New Roman"/>
          <w:sz w:val="28"/>
          <w:szCs w:val="28"/>
        </w:rPr>
        <w:t>руглый стол «</w:t>
      </w:r>
      <w:proofErr w:type="gramStart"/>
      <w:r w:rsidR="003101F7" w:rsidRPr="00CC7448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="003101F7" w:rsidRPr="00CC7448">
        <w:rPr>
          <w:rFonts w:ascii="Times New Roman" w:hAnsi="Times New Roman" w:cs="Times New Roman"/>
          <w:sz w:val="28"/>
          <w:szCs w:val="28"/>
        </w:rPr>
        <w:t xml:space="preserve"> деятельность в жи</w:t>
      </w:r>
      <w:r w:rsidR="00BB30EB">
        <w:rPr>
          <w:rFonts w:ascii="Times New Roman" w:hAnsi="Times New Roman" w:cs="Times New Roman"/>
          <w:sz w:val="28"/>
          <w:szCs w:val="28"/>
        </w:rPr>
        <w:t xml:space="preserve">зни младшего дошкольника», где </w:t>
      </w:r>
      <w:r w:rsidR="003101F7" w:rsidRPr="00CC7448">
        <w:rPr>
          <w:rFonts w:ascii="Times New Roman" w:hAnsi="Times New Roman" w:cs="Times New Roman"/>
          <w:sz w:val="28"/>
          <w:szCs w:val="28"/>
        </w:rPr>
        <w:t>ознакомила</w:t>
      </w:r>
      <w:r w:rsidR="00C56BC7">
        <w:rPr>
          <w:rFonts w:ascii="Times New Roman" w:hAnsi="Times New Roman" w:cs="Times New Roman"/>
          <w:sz w:val="28"/>
          <w:szCs w:val="28"/>
        </w:rPr>
        <w:t xml:space="preserve"> их</w:t>
      </w:r>
      <w:r w:rsidR="001843B4">
        <w:rPr>
          <w:rFonts w:ascii="Times New Roman" w:hAnsi="Times New Roman" w:cs="Times New Roman"/>
          <w:sz w:val="28"/>
          <w:szCs w:val="28"/>
        </w:rPr>
        <w:t xml:space="preserve"> с предстоящим планом работы.</w:t>
      </w:r>
      <w:r w:rsidR="003101F7" w:rsidRPr="00CC7448">
        <w:rPr>
          <w:rFonts w:ascii="Times New Roman" w:hAnsi="Times New Roman" w:cs="Times New Roman"/>
          <w:sz w:val="28"/>
          <w:szCs w:val="28"/>
        </w:rPr>
        <w:t xml:space="preserve"> </w:t>
      </w:r>
      <w:r w:rsidR="001843B4">
        <w:rPr>
          <w:rFonts w:ascii="Times New Roman" w:hAnsi="Times New Roman" w:cs="Times New Roman"/>
          <w:sz w:val="28"/>
          <w:szCs w:val="28"/>
        </w:rPr>
        <w:t>С целью заинтересованности</w:t>
      </w:r>
      <w:r w:rsidR="006F7618" w:rsidRPr="00BB30EB">
        <w:rPr>
          <w:rFonts w:ascii="Times New Roman" w:hAnsi="Times New Roman" w:cs="Times New Roman"/>
          <w:sz w:val="28"/>
          <w:szCs w:val="28"/>
        </w:rPr>
        <w:t xml:space="preserve"> </w:t>
      </w:r>
      <w:r w:rsidR="003101F7" w:rsidRPr="00BB30EB">
        <w:rPr>
          <w:rFonts w:ascii="Times New Roman" w:hAnsi="Times New Roman" w:cs="Times New Roman"/>
          <w:sz w:val="28"/>
          <w:szCs w:val="28"/>
        </w:rPr>
        <w:t>родителей</w:t>
      </w:r>
      <w:r w:rsidR="001843B4">
        <w:rPr>
          <w:rFonts w:ascii="Times New Roman" w:hAnsi="Times New Roman" w:cs="Times New Roman"/>
          <w:sz w:val="28"/>
          <w:szCs w:val="28"/>
        </w:rPr>
        <w:t xml:space="preserve"> </w:t>
      </w:r>
      <w:r w:rsidR="006F7618" w:rsidRPr="00CC7448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="00EE1051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 </w:t>
      </w:r>
      <w:r w:rsidR="006F7618" w:rsidRPr="00CC7448">
        <w:rPr>
          <w:rFonts w:ascii="Times New Roman" w:hAnsi="Times New Roman" w:cs="Times New Roman"/>
          <w:sz w:val="28"/>
          <w:szCs w:val="28"/>
        </w:rPr>
        <w:t>и исследовательской деятельности ребенка в домашних условиях</w:t>
      </w:r>
      <w:r w:rsidR="00EE1051">
        <w:rPr>
          <w:rFonts w:ascii="Times New Roman" w:hAnsi="Times New Roman" w:cs="Times New Roman"/>
          <w:sz w:val="28"/>
          <w:szCs w:val="28"/>
        </w:rPr>
        <w:t>,</w:t>
      </w:r>
      <w:r w:rsidR="006F7618" w:rsidRPr="00CC7448">
        <w:rPr>
          <w:rFonts w:ascii="Times New Roman" w:hAnsi="Times New Roman" w:cs="Times New Roman"/>
          <w:sz w:val="28"/>
          <w:szCs w:val="28"/>
        </w:rPr>
        <w:t xml:space="preserve"> в </w:t>
      </w:r>
      <w:r w:rsidR="00EE1051">
        <w:rPr>
          <w:rFonts w:ascii="Times New Roman" w:hAnsi="Times New Roman" w:cs="Times New Roman"/>
          <w:sz w:val="28"/>
          <w:szCs w:val="28"/>
        </w:rPr>
        <w:t>родительском уголке</w:t>
      </w:r>
      <w:r w:rsidR="00C56BC7">
        <w:rPr>
          <w:rFonts w:ascii="Times New Roman" w:hAnsi="Times New Roman" w:cs="Times New Roman"/>
          <w:sz w:val="28"/>
          <w:szCs w:val="28"/>
        </w:rPr>
        <w:t xml:space="preserve"> были</w:t>
      </w:r>
      <w:r w:rsidR="006F7618" w:rsidRPr="00CC7448">
        <w:rPr>
          <w:rFonts w:ascii="Times New Roman" w:hAnsi="Times New Roman" w:cs="Times New Roman"/>
          <w:sz w:val="28"/>
          <w:szCs w:val="28"/>
        </w:rPr>
        <w:t xml:space="preserve"> р</w:t>
      </w:r>
      <w:r w:rsidR="00CC7448">
        <w:rPr>
          <w:rFonts w:ascii="Times New Roman" w:hAnsi="Times New Roman" w:cs="Times New Roman"/>
          <w:sz w:val="28"/>
          <w:szCs w:val="28"/>
        </w:rPr>
        <w:t>азмещены рекомендации на тему «</w:t>
      </w:r>
      <w:r w:rsidR="001843B4">
        <w:rPr>
          <w:rFonts w:ascii="Times New Roman" w:hAnsi="Times New Roman" w:cs="Times New Roman"/>
          <w:sz w:val="28"/>
          <w:szCs w:val="28"/>
        </w:rPr>
        <w:t>Опыты для малышей», «Волшебство на кухне» и др.</w:t>
      </w:r>
      <w:r w:rsidR="006F7618" w:rsidRPr="00CC7448">
        <w:rPr>
          <w:rFonts w:ascii="Times New Roman" w:hAnsi="Times New Roman" w:cs="Times New Roman"/>
          <w:sz w:val="28"/>
          <w:szCs w:val="28"/>
        </w:rPr>
        <w:t xml:space="preserve"> Организованы индивидуальные консультации и встречи.</w:t>
      </w:r>
    </w:p>
    <w:p w:rsidR="00C56BC7" w:rsidRPr="00CC7448" w:rsidRDefault="00B72F80" w:rsidP="00CC7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618" w:rsidRPr="00CC7448">
        <w:rPr>
          <w:rFonts w:ascii="Times New Roman" w:hAnsi="Times New Roman" w:cs="Times New Roman"/>
          <w:sz w:val="28"/>
          <w:szCs w:val="28"/>
        </w:rPr>
        <w:t>Родители оказыва</w:t>
      </w:r>
      <w:r w:rsidR="0003024C">
        <w:rPr>
          <w:rFonts w:ascii="Times New Roman" w:hAnsi="Times New Roman" w:cs="Times New Roman"/>
          <w:sz w:val="28"/>
          <w:szCs w:val="28"/>
        </w:rPr>
        <w:t>ли</w:t>
      </w:r>
      <w:r w:rsidR="006F7618" w:rsidRPr="00CC7448">
        <w:rPr>
          <w:rFonts w:ascii="Times New Roman" w:hAnsi="Times New Roman" w:cs="Times New Roman"/>
          <w:sz w:val="28"/>
          <w:szCs w:val="28"/>
        </w:rPr>
        <w:t xml:space="preserve"> посильную помощь в пополнении уго</w:t>
      </w:r>
      <w:r w:rsidR="00C56BC7">
        <w:rPr>
          <w:rFonts w:ascii="Times New Roman" w:hAnsi="Times New Roman" w:cs="Times New Roman"/>
          <w:sz w:val="28"/>
          <w:szCs w:val="28"/>
        </w:rPr>
        <w:t>лка экспериментирования, делились</w:t>
      </w:r>
      <w:r w:rsidR="006F7618" w:rsidRPr="00CC7448">
        <w:rPr>
          <w:rFonts w:ascii="Times New Roman" w:hAnsi="Times New Roman" w:cs="Times New Roman"/>
          <w:sz w:val="28"/>
          <w:szCs w:val="28"/>
        </w:rPr>
        <w:t xml:space="preserve"> своим опытом</w:t>
      </w:r>
      <w:r w:rsidR="001843B4">
        <w:rPr>
          <w:rFonts w:ascii="Times New Roman" w:hAnsi="Times New Roman" w:cs="Times New Roman"/>
          <w:sz w:val="28"/>
          <w:szCs w:val="28"/>
        </w:rPr>
        <w:t xml:space="preserve"> семейного воспитания, совместными</w:t>
      </w:r>
      <w:r w:rsidR="006F7618" w:rsidRPr="00CC7448">
        <w:rPr>
          <w:rFonts w:ascii="Times New Roman" w:hAnsi="Times New Roman" w:cs="Times New Roman"/>
          <w:sz w:val="28"/>
          <w:szCs w:val="28"/>
        </w:rPr>
        <w:t xml:space="preserve"> </w:t>
      </w:r>
      <w:r w:rsidR="001843B4">
        <w:rPr>
          <w:rFonts w:ascii="Times New Roman" w:hAnsi="Times New Roman" w:cs="Times New Roman"/>
          <w:sz w:val="28"/>
          <w:szCs w:val="28"/>
        </w:rPr>
        <w:t>усилиями</w:t>
      </w:r>
      <w:r w:rsidR="006F7618" w:rsidRPr="00CC7448">
        <w:rPr>
          <w:rFonts w:ascii="Times New Roman" w:hAnsi="Times New Roman" w:cs="Times New Roman"/>
          <w:sz w:val="28"/>
          <w:szCs w:val="28"/>
        </w:rPr>
        <w:t xml:space="preserve"> </w:t>
      </w:r>
      <w:r w:rsidR="00C56BC7">
        <w:rPr>
          <w:rFonts w:ascii="Times New Roman" w:hAnsi="Times New Roman" w:cs="Times New Roman"/>
          <w:sz w:val="28"/>
          <w:szCs w:val="28"/>
        </w:rPr>
        <w:t>создали</w:t>
      </w:r>
      <w:r w:rsidR="006F7618" w:rsidRPr="00CC7448">
        <w:rPr>
          <w:rFonts w:ascii="Times New Roman" w:hAnsi="Times New Roman" w:cs="Times New Roman"/>
          <w:sz w:val="28"/>
          <w:szCs w:val="28"/>
        </w:rPr>
        <w:t xml:space="preserve"> фотоальбом детской экспериментальной деятельности «Волшебный мир природы».</w:t>
      </w:r>
      <w:r w:rsidR="00030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A2" w:rsidRDefault="00EF20A2" w:rsidP="00EF2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0A2" w:rsidRDefault="00EF20A2" w:rsidP="00EF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7618" w:rsidRPr="00CC7448">
        <w:rPr>
          <w:rFonts w:ascii="Times New Roman" w:hAnsi="Times New Roman" w:cs="Times New Roman"/>
          <w:sz w:val="28"/>
          <w:szCs w:val="28"/>
        </w:rPr>
        <w:t>Систематическая, специально организованная работа по экспериментированию</w:t>
      </w:r>
      <w:r w:rsidR="006811EB">
        <w:rPr>
          <w:rFonts w:ascii="Times New Roman" w:hAnsi="Times New Roman" w:cs="Times New Roman"/>
          <w:sz w:val="28"/>
          <w:szCs w:val="28"/>
        </w:rPr>
        <w:t>:</w:t>
      </w:r>
      <w:r w:rsidR="006F7618" w:rsidRPr="00CC7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0A2" w:rsidRDefault="00EF20A2" w:rsidP="00EF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1EB" w:rsidRPr="006811EB">
        <w:rPr>
          <w:rFonts w:ascii="Times New Roman" w:hAnsi="Times New Roman" w:cs="Times New Roman"/>
          <w:sz w:val="28"/>
          <w:szCs w:val="28"/>
        </w:rPr>
        <w:t xml:space="preserve"> </w:t>
      </w:r>
      <w:r w:rsidR="006811EB" w:rsidRPr="00CC7448">
        <w:rPr>
          <w:rFonts w:ascii="Times New Roman" w:hAnsi="Times New Roman" w:cs="Times New Roman"/>
          <w:sz w:val="28"/>
          <w:szCs w:val="28"/>
        </w:rPr>
        <w:t>позвол</w:t>
      </w:r>
      <w:r w:rsidR="006811EB">
        <w:rPr>
          <w:rFonts w:ascii="Times New Roman" w:hAnsi="Times New Roman" w:cs="Times New Roman"/>
          <w:sz w:val="28"/>
          <w:szCs w:val="28"/>
        </w:rPr>
        <w:t>ила</w:t>
      </w:r>
      <w:r w:rsidR="006811EB" w:rsidRPr="00CC7448">
        <w:rPr>
          <w:rFonts w:ascii="Times New Roman" w:hAnsi="Times New Roman" w:cs="Times New Roman"/>
          <w:sz w:val="28"/>
          <w:szCs w:val="28"/>
        </w:rPr>
        <w:t xml:space="preserve"> </w:t>
      </w:r>
      <w:r w:rsidR="006F7618" w:rsidRPr="00CC7448">
        <w:rPr>
          <w:rFonts w:ascii="Times New Roman" w:hAnsi="Times New Roman" w:cs="Times New Roman"/>
          <w:sz w:val="28"/>
          <w:szCs w:val="28"/>
        </w:rPr>
        <w:t>качественно повысить уровень знаний детей об окружающем мире и явлениях природы,</w:t>
      </w:r>
    </w:p>
    <w:p w:rsidR="00EF20A2" w:rsidRDefault="00EF20A2" w:rsidP="00EF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1EB">
        <w:rPr>
          <w:rFonts w:ascii="Times New Roman" w:hAnsi="Times New Roman" w:cs="Times New Roman"/>
          <w:sz w:val="28"/>
          <w:szCs w:val="28"/>
        </w:rPr>
        <w:t xml:space="preserve"> с</w:t>
      </w:r>
      <w:r w:rsidR="006F7618" w:rsidRPr="00CC7448">
        <w:rPr>
          <w:rFonts w:ascii="Times New Roman" w:hAnsi="Times New Roman" w:cs="Times New Roman"/>
          <w:sz w:val="28"/>
          <w:szCs w:val="28"/>
        </w:rPr>
        <w:t>дела</w:t>
      </w:r>
      <w:r w:rsidR="00471BD0">
        <w:rPr>
          <w:rFonts w:ascii="Times New Roman" w:hAnsi="Times New Roman" w:cs="Times New Roman"/>
          <w:sz w:val="28"/>
          <w:szCs w:val="28"/>
        </w:rPr>
        <w:t>ла</w:t>
      </w:r>
      <w:r w:rsidR="006F7618" w:rsidRPr="00CC7448">
        <w:rPr>
          <w:rFonts w:ascii="Times New Roman" w:hAnsi="Times New Roman" w:cs="Times New Roman"/>
          <w:sz w:val="28"/>
          <w:szCs w:val="28"/>
        </w:rPr>
        <w:t xml:space="preserve"> процесс обучения эффективным,</w:t>
      </w:r>
    </w:p>
    <w:p w:rsidR="006F7618" w:rsidRPr="00CC7448" w:rsidRDefault="00471BD0" w:rsidP="00EF2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618" w:rsidRPr="00CC7448">
        <w:rPr>
          <w:rFonts w:ascii="Times New Roman" w:hAnsi="Times New Roman" w:cs="Times New Roman"/>
          <w:sz w:val="28"/>
          <w:szCs w:val="28"/>
        </w:rPr>
        <w:t>родител</w:t>
      </w:r>
      <w:r w:rsidR="006811EB">
        <w:rPr>
          <w:rFonts w:ascii="Times New Roman" w:hAnsi="Times New Roman" w:cs="Times New Roman"/>
          <w:sz w:val="28"/>
          <w:szCs w:val="28"/>
        </w:rPr>
        <w:t xml:space="preserve">и стали </w:t>
      </w:r>
      <w:r w:rsidR="006F7618" w:rsidRPr="00CC7448">
        <w:rPr>
          <w:rFonts w:ascii="Times New Roman" w:hAnsi="Times New Roman" w:cs="Times New Roman"/>
          <w:sz w:val="28"/>
          <w:szCs w:val="28"/>
        </w:rPr>
        <w:t>полноправными участниками образовательного процесса.</w:t>
      </w:r>
    </w:p>
    <w:p w:rsidR="00EF20A2" w:rsidRPr="00CC7448" w:rsidRDefault="00EF20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0A2" w:rsidRPr="00CC7448" w:rsidSect="00B72F80">
      <w:pgSz w:w="11906" w:h="16838"/>
      <w:pgMar w:top="1134" w:right="850" w:bottom="851" w:left="993" w:header="708" w:footer="708" w:gutter="0"/>
      <w:pgBorders w:offsetFrom="page">
        <w:top w:val="postageStamp" w:sz="5" w:space="24" w:color="00B050"/>
        <w:left w:val="postageStamp" w:sz="5" w:space="24" w:color="00B050"/>
        <w:bottom w:val="postageStamp" w:sz="5" w:space="24" w:color="00B050"/>
        <w:right w:val="postageStamp" w:sz="5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CEC"/>
    <w:multiLevelType w:val="hybridMultilevel"/>
    <w:tmpl w:val="21BC9014"/>
    <w:lvl w:ilvl="0" w:tplc="A0A09E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E6C"/>
    <w:multiLevelType w:val="hybridMultilevel"/>
    <w:tmpl w:val="82E6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844E9"/>
    <w:multiLevelType w:val="hybridMultilevel"/>
    <w:tmpl w:val="DCE4BD8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67210C1"/>
    <w:multiLevelType w:val="hybridMultilevel"/>
    <w:tmpl w:val="D2AC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B58AA"/>
    <w:multiLevelType w:val="hybridMultilevel"/>
    <w:tmpl w:val="25929C44"/>
    <w:lvl w:ilvl="0" w:tplc="A0A09E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F4AE9"/>
    <w:multiLevelType w:val="hybridMultilevel"/>
    <w:tmpl w:val="2E083FD0"/>
    <w:lvl w:ilvl="0" w:tplc="A0A09E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5716E"/>
    <w:multiLevelType w:val="hybridMultilevel"/>
    <w:tmpl w:val="B09E3E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C053AB"/>
    <w:multiLevelType w:val="hybridMultilevel"/>
    <w:tmpl w:val="232E131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36325CE"/>
    <w:multiLevelType w:val="hybridMultilevel"/>
    <w:tmpl w:val="31EA6A1E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">
    <w:nsid w:val="65E25084"/>
    <w:multiLevelType w:val="hybridMultilevel"/>
    <w:tmpl w:val="366AE1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76D4"/>
    <w:rsid w:val="0003024C"/>
    <w:rsid w:val="0003396C"/>
    <w:rsid w:val="0008724B"/>
    <w:rsid w:val="00133BA9"/>
    <w:rsid w:val="001843B4"/>
    <w:rsid w:val="001A536B"/>
    <w:rsid w:val="002F3D96"/>
    <w:rsid w:val="003101F7"/>
    <w:rsid w:val="0035137C"/>
    <w:rsid w:val="003F3303"/>
    <w:rsid w:val="00471BD0"/>
    <w:rsid w:val="004B029D"/>
    <w:rsid w:val="004E2ACB"/>
    <w:rsid w:val="005040AE"/>
    <w:rsid w:val="00537613"/>
    <w:rsid w:val="0059113C"/>
    <w:rsid w:val="00637D36"/>
    <w:rsid w:val="00644924"/>
    <w:rsid w:val="00670CE6"/>
    <w:rsid w:val="006811EB"/>
    <w:rsid w:val="006B319E"/>
    <w:rsid w:val="006F608D"/>
    <w:rsid w:val="006F7618"/>
    <w:rsid w:val="0073131A"/>
    <w:rsid w:val="00833074"/>
    <w:rsid w:val="00836AA7"/>
    <w:rsid w:val="008403BC"/>
    <w:rsid w:val="008D0257"/>
    <w:rsid w:val="0090136F"/>
    <w:rsid w:val="009120C3"/>
    <w:rsid w:val="00932F04"/>
    <w:rsid w:val="009476D4"/>
    <w:rsid w:val="009810FC"/>
    <w:rsid w:val="00A04A14"/>
    <w:rsid w:val="00A74C76"/>
    <w:rsid w:val="00A8195E"/>
    <w:rsid w:val="00AB5202"/>
    <w:rsid w:val="00B43540"/>
    <w:rsid w:val="00B71DD8"/>
    <w:rsid w:val="00B72F80"/>
    <w:rsid w:val="00BB30EB"/>
    <w:rsid w:val="00C21E76"/>
    <w:rsid w:val="00C356BC"/>
    <w:rsid w:val="00C56BC7"/>
    <w:rsid w:val="00C8206D"/>
    <w:rsid w:val="00CB17E2"/>
    <w:rsid w:val="00CC7448"/>
    <w:rsid w:val="00D40034"/>
    <w:rsid w:val="00DB6AC6"/>
    <w:rsid w:val="00DC66F6"/>
    <w:rsid w:val="00E343A5"/>
    <w:rsid w:val="00E34B53"/>
    <w:rsid w:val="00E827F1"/>
    <w:rsid w:val="00EE1051"/>
    <w:rsid w:val="00EF20A2"/>
    <w:rsid w:val="00EF23E1"/>
    <w:rsid w:val="00F6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CB"/>
    <w:pPr>
      <w:ind w:left="720"/>
      <w:contextualSpacing/>
    </w:pPr>
  </w:style>
  <w:style w:type="paragraph" w:styleId="a4">
    <w:name w:val="Revision"/>
    <w:hidden/>
    <w:uiPriority w:val="99"/>
    <w:semiHidden/>
    <w:rsid w:val="002F3D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ДетскийСад</cp:lastModifiedBy>
  <cp:revision>15</cp:revision>
  <dcterms:created xsi:type="dcterms:W3CDTF">2018-11-28T10:42:00Z</dcterms:created>
  <dcterms:modified xsi:type="dcterms:W3CDTF">2018-12-12T11:37:00Z</dcterms:modified>
</cp:coreProperties>
</file>